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书宋简体" w:hAnsi="等线" w:eastAsia="方正书宋简体"/>
          <w:sz w:val="28"/>
          <w:szCs w:val="28"/>
        </w:rPr>
      </w:pPr>
    </w:p>
    <w:p>
      <w:pPr>
        <w:spacing w:line="540" w:lineRule="exact"/>
        <w:jc w:val="center"/>
        <w:rPr>
          <w:rFonts w:hint="eastAsia" w:ascii="方正书宋简体" w:hAnsi="等线" w:eastAsia="方正书宋简体"/>
          <w:sz w:val="28"/>
          <w:szCs w:val="28"/>
        </w:rPr>
      </w:pPr>
    </w:p>
    <w:p>
      <w:pPr>
        <w:spacing w:line="540" w:lineRule="exact"/>
        <w:jc w:val="center"/>
        <w:rPr>
          <w:rFonts w:hint="eastAsia" w:ascii="方正书宋简体" w:hAnsi="等线" w:eastAsia="方正书宋简体"/>
          <w:sz w:val="28"/>
          <w:szCs w:val="28"/>
        </w:rPr>
      </w:pPr>
    </w:p>
    <w:p>
      <w:pPr>
        <w:spacing w:line="540" w:lineRule="exact"/>
        <w:jc w:val="center"/>
        <w:rPr>
          <w:rFonts w:hint="eastAsia" w:ascii="方正书宋简体" w:hAnsi="等线" w:eastAsia="方正书宋简体"/>
          <w:sz w:val="28"/>
          <w:szCs w:val="28"/>
        </w:rPr>
      </w:pPr>
    </w:p>
    <w:p>
      <w:pPr>
        <w:spacing w:line="540" w:lineRule="exact"/>
        <w:jc w:val="center"/>
        <w:rPr>
          <w:rFonts w:hint="eastAsia" w:ascii="方正书宋简体" w:hAnsi="等线" w:eastAsia="方正书宋简体"/>
          <w:sz w:val="28"/>
          <w:szCs w:val="28"/>
        </w:rPr>
      </w:pPr>
    </w:p>
    <w:p>
      <w:pPr>
        <w:spacing w:line="820" w:lineRule="exact"/>
        <w:jc w:val="center"/>
        <w:rPr>
          <w:rFonts w:hint="eastAsia" w:ascii="宋体" w:hAnsi="宋体"/>
          <w:b/>
          <w:sz w:val="48"/>
          <w:szCs w:val="48"/>
        </w:rPr>
      </w:pPr>
      <w:r>
        <w:rPr>
          <w:rFonts w:hint="eastAsia" w:ascii="宋体" w:hAnsi="宋体"/>
          <w:b/>
          <w:sz w:val="48"/>
          <w:szCs w:val="48"/>
        </w:rPr>
        <w:t>采  购  文  件</w:t>
      </w:r>
    </w:p>
    <w:p>
      <w:pPr>
        <w:spacing w:line="440" w:lineRule="exact"/>
        <w:rPr>
          <w:rFonts w:hint="eastAsia" w:ascii="方正小标宋简体" w:hAnsi="Tahoma" w:eastAsia="方正小标宋简体"/>
          <w:sz w:val="72"/>
          <w:szCs w:val="72"/>
        </w:rPr>
      </w:pPr>
    </w:p>
    <w:p>
      <w:pPr>
        <w:spacing w:line="440" w:lineRule="exact"/>
        <w:rPr>
          <w:rFonts w:hint="eastAsia" w:ascii="方正小标宋简体" w:eastAsia="方正小标宋简体"/>
          <w:sz w:val="72"/>
          <w:szCs w:val="72"/>
        </w:rPr>
      </w:pPr>
    </w:p>
    <w:p>
      <w:pPr>
        <w:spacing w:line="440" w:lineRule="exact"/>
        <w:rPr>
          <w:rFonts w:hint="eastAsia" w:ascii="方正小标宋简体" w:eastAsia="方正小标宋简体"/>
          <w:sz w:val="72"/>
          <w:szCs w:val="72"/>
        </w:rPr>
      </w:pPr>
    </w:p>
    <w:p>
      <w:pPr>
        <w:spacing w:line="440" w:lineRule="exact"/>
        <w:rPr>
          <w:rFonts w:hint="eastAsia" w:ascii="方正小标宋简体" w:eastAsia="方正小标宋简体"/>
          <w:sz w:val="32"/>
          <w:szCs w:val="32"/>
        </w:rPr>
      </w:pPr>
    </w:p>
    <w:p>
      <w:pPr>
        <w:spacing w:line="440" w:lineRule="exact"/>
        <w:ind w:firstLine="960" w:firstLineChars="300"/>
        <w:rPr>
          <w:rFonts w:hint="eastAsia" w:ascii="宋体" w:hAnsi="宋体"/>
          <w:sz w:val="32"/>
          <w:szCs w:val="32"/>
          <w:lang w:val="en-US" w:eastAsia="zh-CN"/>
        </w:rPr>
      </w:pPr>
      <w:r>
        <w:rPr>
          <w:rFonts w:hint="eastAsia" w:ascii="宋体" w:hAnsi="宋体"/>
          <w:sz w:val="32"/>
          <w:szCs w:val="32"/>
        </w:rPr>
        <w:t>招标编号：THJDS2021-05</w:t>
      </w:r>
      <w:r>
        <w:rPr>
          <w:rFonts w:hint="eastAsia" w:ascii="宋体" w:hAnsi="宋体"/>
          <w:sz w:val="32"/>
          <w:szCs w:val="32"/>
          <w:lang w:val="en-US" w:eastAsia="zh-CN"/>
        </w:rPr>
        <w:t>4</w:t>
      </w:r>
    </w:p>
    <w:p>
      <w:pPr>
        <w:spacing w:line="440" w:lineRule="exact"/>
        <w:ind w:firstLine="960" w:firstLineChars="300"/>
        <w:rPr>
          <w:rFonts w:hint="eastAsia" w:ascii="宋体" w:hAnsi="宋体"/>
          <w:sz w:val="32"/>
          <w:szCs w:val="32"/>
        </w:rPr>
      </w:pPr>
      <w:r>
        <w:rPr>
          <w:rFonts w:hint="eastAsia" w:ascii="宋体" w:hAnsi="宋体"/>
          <w:sz w:val="32"/>
          <w:szCs w:val="32"/>
        </w:rPr>
        <w:t>项    目：</w:t>
      </w:r>
      <w:bookmarkStart w:id="0" w:name="_GoBack"/>
      <w:r>
        <w:rPr>
          <w:rFonts w:hint="eastAsia" w:ascii="仿宋" w:hAnsi="仿宋" w:eastAsia="仿宋"/>
          <w:sz w:val="32"/>
          <w:szCs w:val="32"/>
        </w:rPr>
        <w:t>精品课程拍摄、编辑设备采购</w:t>
      </w:r>
    </w:p>
    <w:bookmarkEnd w:id="0"/>
    <w:p>
      <w:pPr>
        <w:spacing w:line="440" w:lineRule="exact"/>
        <w:jc w:val="center"/>
        <w:rPr>
          <w:rFonts w:hint="eastAsia" w:ascii="方正小标宋简体" w:hAnsi="Tahoma" w:eastAsia="方正小标宋简体"/>
          <w:sz w:val="32"/>
          <w:szCs w:val="32"/>
        </w:rPr>
      </w:pPr>
    </w:p>
    <w:p>
      <w:pPr>
        <w:spacing w:line="440" w:lineRule="exact"/>
        <w:jc w:val="center"/>
        <w:rPr>
          <w:rFonts w:hint="eastAsia" w:ascii="方正小标宋简体" w:eastAsia="方正小标宋简体"/>
          <w:sz w:val="32"/>
          <w:szCs w:val="32"/>
        </w:rPr>
      </w:pPr>
    </w:p>
    <w:p>
      <w:pPr>
        <w:spacing w:line="440" w:lineRule="exact"/>
        <w:jc w:val="center"/>
        <w:rPr>
          <w:rFonts w:hint="eastAsia" w:ascii="方正小标宋简体" w:eastAsia="方正小标宋简体"/>
          <w:sz w:val="32"/>
          <w:szCs w:val="32"/>
        </w:rPr>
      </w:pPr>
    </w:p>
    <w:p>
      <w:pPr>
        <w:spacing w:line="440" w:lineRule="exact"/>
        <w:jc w:val="center"/>
        <w:rPr>
          <w:rFonts w:hint="eastAsia" w:ascii="方正小标宋简体" w:eastAsia="方正小标宋简体"/>
          <w:sz w:val="32"/>
          <w:szCs w:val="32"/>
        </w:rPr>
      </w:pPr>
    </w:p>
    <w:p>
      <w:pPr>
        <w:spacing w:line="440" w:lineRule="exact"/>
        <w:jc w:val="center"/>
        <w:rPr>
          <w:rFonts w:hint="eastAsia" w:ascii="方正小标宋简体" w:eastAsia="方正小标宋简体"/>
          <w:sz w:val="32"/>
          <w:szCs w:val="32"/>
        </w:rPr>
      </w:pPr>
    </w:p>
    <w:p>
      <w:pPr>
        <w:spacing w:line="440" w:lineRule="exact"/>
        <w:jc w:val="center"/>
        <w:rPr>
          <w:rFonts w:hint="eastAsia" w:ascii="方正小标宋简体" w:eastAsia="方正小标宋简体"/>
          <w:sz w:val="32"/>
          <w:szCs w:val="32"/>
        </w:rPr>
      </w:pPr>
    </w:p>
    <w:p>
      <w:pPr>
        <w:spacing w:line="440" w:lineRule="exact"/>
        <w:jc w:val="center"/>
        <w:rPr>
          <w:rFonts w:hint="eastAsia" w:ascii="方正小标宋简体" w:eastAsia="方正小标宋简体"/>
          <w:sz w:val="32"/>
          <w:szCs w:val="32"/>
        </w:rPr>
      </w:pPr>
    </w:p>
    <w:p>
      <w:pPr>
        <w:spacing w:line="440" w:lineRule="exact"/>
        <w:jc w:val="center"/>
        <w:rPr>
          <w:rFonts w:hint="eastAsia" w:ascii="方正小标宋简体" w:eastAsia="方正小标宋简体"/>
          <w:sz w:val="32"/>
          <w:szCs w:val="32"/>
        </w:rPr>
      </w:pPr>
    </w:p>
    <w:p>
      <w:pPr>
        <w:spacing w:line="440" w:lineRule="exact"/>
        <w:jc w:val="center"/>
        <w:rPr>
          <w:rFonts w:hint="eastAsia" w:ascii="方正小标宋简体" w:eastAsia="方正小标宋简体"/>
          <w:sz w:val="32"/>
          <w:szCs w:val="32"/>
        </w:rPr>
      </w:pPr>
    </w:p>
    <w:p>
      <w:pPr>
        <w:spacing w:line="440" w:lineRule="exact"/>
        <w:jc w:val="center"/>
        <w:rPr>
          <w:rFonts w:hint="eastAsia" w:ascii="方正小标宋简体" w:eastAsia="方正小标宋简体"/>
          <w:sz w:val="32"/>
          <w:szCs w:val="32"/>
        </w:rPr>
      </w:pPr>
    </w:p>
    <w:p>
      <w:pPr>
        <w:spacing w:line="440" w:lineRule="exact"/>
        <w:jc w:val="center"/>
        <w:rPr>
          <w:rFonts w:hint="eastAsia" w:ascii="方正小标宋简体" w:eastAsia="方正小标宋简体"/>
          <w:sz w:val="32"/>
          <w:szCs w:val="32"/>
        </w:rPr>
      </w:pPr>
    </w:p>
    <w:p>
      <w:pPr>
        <w:spacing w:line="440" w:lineRule="exact"/>
        <w:jc w:val="center"/>
        <w:rPr>
          <w:rFonts w:hint="eastAsia" w:ascii="方正小标宋简体" w:eastAsia="方正小标宋简体"/>
          <w:sz w:val="32"/>
          <w:szCs w:val="32"/>
        </w:rPr>
      </w:pPr>
    </w:p>
    <w:p>
      <w:pPr>
        <w:spacing w:line="440" w:lineRule="exact"/>
        <w:jc w:val="center"/>
        <w:rPr>
          <w:rFonts w:hint="eastAsia" w:ascii="方正小标宋简体" w:eastAsia="方正小标宋简体"/>
          <w:sz w:val="32"/>
          <w:szCs w:val="32"/>
        </w:rPr>
      </w:pPr>
    </w:p>
    <w:p>
      <w:pPr>
        <w:spacing w:line="440" w:lineRule="exact"/>
        <w:jc w:val="center"/>
        <w:rPr>
          <w:rFonts w:hint="eastAsia" w:ascii="方正小标宋简体" w:eastAsia="方正小标宋简体"/>
          <w:sz w:val="32"/>
          <w:szCs w:val="32"/>
        </w:rPr>
      </w:pPr>
    </w:p>
    <w:p>
      <w:pPr>
        <w:spacing w:line="440" w:lineRule="exact"/>
        <w:jc w:val="center"/>
        <w:rPr>
          <w:rFonts w:hint="eastAsia" w:ascii="方正小标宋简体" w:eastAsia="方正小标宋简体"/>
          <w:sz w:val="32"/>
          <w:szCs w:val="32"/>
        </w:rPr>
      </w:pPr>
    </w:p>
    <w:p>
      <w:pPr>
        <w:spacing w:line="440" w:lineRule="exact"/>
        <w:jc w:val="center"/>
        <w:rPr>
          <w:rFonts w:hint="eastAsia" w:ascii="宋体" w:hAnsi="宋体"/>
          <w:sz w:val="28"/>
          <w:szCs w:val="28"/>
        </w:rPr>
      </w:pPr>
      <w:r>
        <w:rPr>
          <w:rFonts w:hint="eastAsia" w:ascii="宋体" w:hAnsi="宋体"/>
          <w:sz w:val="28"/>
          <w:szCs w:val="28"/>
        </w:rPr>
        <w:t>2021年11月2日</w:t>
      </w:r>
    </w:p>
    <w:p>
      <w:pPr>
        <w:spacing w:line="440" w:lineRule="exact"/>
        <w:jc w:val="center"/>
        <w:rPr>
          <w:rFonts w:hint="eastAsia" w:ascii="宋体" w:hAnsi="宋体"/>
          <w:sz w:val="28"/>
          <w:szCs w:val="28"/>
        </w:rPr>
      </w:pPr>
      <w:r>
        <w:rPr>
          <w:rFonts w:hint="eastAsia" w:ascii="宋体" w:hAnsi="宋体"/>
          <w:sz w:val="28"/>
          <w:szCs w:val="28"/>
        </w:rPr>
        <w:t>江苏省太湖强制隔离戒毒所交易办</w:t>
      </w:r>
    </w:p>
    <w:p>
      <w:pPr>
        <w:spacing w:line="540" w:lineRule="exact"/>
        <w:jc w:val="center"/>
        <w:rPr>
          <w:rFonts w:hint="eastAsia" w:ascii="宋体" w:hAnsi="宋体"/>
          <w:sz w:val="36"/>
          <w:szCs w:val="36"/>
        </w:rPr>
      </w:pPr>
      <w:r>
        <w:rPr>
          <w:rFonts w:hint="eastAsia" w:ascii="宋体" w:hAnsi="宋体"/>
          <w:sz w:val="36"/>
          <w:szCs w:val="36"/>
        </w:rPr>
        <w:t>精品课程拍摄、编辑设备采购说明书</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江苏省太湖强制隔离戒毒所（以下简称“我所”） 现对精品课程拍摄、编辑设备组织招标采购，欢迎符合条件的供应商前来参加竞标。</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一、项目说明</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1、采购内容：精品课程拍摄、编辑设备所需的索尼摄像机、联想编辑机及其配套设备等一批，具体清单及要求详见附件1：《精品课程拍摄、编辑设备清单及要求》。</w:t>
      </w:r>
    </w:p>
    <w:p>
      <w:pPr>
        <w:spacing w:line="540" w:lineRule="exact"/>
        <w:ind w:firstLine="630"/>
        <w:rPr>
          <w:rFonts w:hint="eastAsia" w:ascii="仿宋" w:hAnsi="仿宋" w:eastAsia="仿宋"/>
          <w:sz w:val="32"/>
          <w:szCs w:val="32"/>
        </w:rPr>
      </w:pPr>
      <w:r>
        <w:rPr>
          <w:rFonts w:hint="eastAsia" w:ascii="仿宋" w:hAnsi="仿宋" w:eastAsia="仿宋"/>
          <w:sz w:val="32"/>
          <w:szCs w:val="32"/>
        </w:rPr>
        <w:t>2、采购预算：13.6万元。</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3、最高限价：13.6万元</w:t>
      </w:r>
    </w:p>
    <w:p>
      <w:pPr>
        <w:spacing w:line="540" w:lineRule="exact"/>
        <w:ind w:firstLine="630"/>
        <w:rPr>
          <w:rFonts w:hint="eastAsia" w:ascii="仿宋" w:hAnsi="仿宋" w:eastAsia="仿宋"/>
          <w:sz w:val="32"/>
          <w:szCs w:val="32"/>
        </w:rPr>
      </w:pPr>
      <w:r>
        <w:rPr>
          <w:rFonts w:hint="eastAsia" w:ascii="仿宋" w:hAnsi="仿宋" w:eastAsia="仿宋"/>
          <w:sz w:val="32"/>
          <w:szCs w:val="32"/>
        </w:rPr>
        <w:t>4、本项目以一次性报价方式确定投标总价，投标总价包括设备、运输、安装、维护、保险、利润、税金、安全、政策性文件规定及合同包含的所有风险、责任等各项应有费用，含设备安装调试费用、提供技术援助、售后服务费用以及相关知识产权和所需缴纳的任何税费。</w:t>
      </w:r>
    </w:p>
    <w:p>
      <w:pPr>
        <w:spacing w:line="540" w:lineRule="exact"/>
        <w:ind w:firstLine="630"/>
        <w:rPr>
          <w:rFonts w:ascii="仿宋" w:hAnsi="仿宋" w:eastAsia="仿宋"/>
          <w:sz w:val="32"/>
          <w:szCs w:val="32"/>
        </w:rPr>
      </w:pPr>
      <w:r>
        <w:rPr>
          <w:rFonts w:hint="eastAsia" w:ascii="仿宋" w:hAnsi="仿宋" w:eastAsia="仿宋"/>
          <w:sz w:val="32"/>
          <w:szCs w:val="32"/>
        </w:rPr>
        <w:t>5、合同履行期限：自合同签订之日起15天内完成采购建设并经验收合格。</w:t>
      </w:r>
    </w:p>
    <w:p>
      <w:pPr>
        <w:pStyle w:val="7"/>
        <w:spacing w:line="540" w:lineRule="exact"/>
        <w:ind w:firstLine="640"/>
        <w:jc w:val="left"/>
        <w:rPr>
          <w:rFonts w:hint="eastAsia" w:ascii="仿宋" w:hAnsi="仿宋" w:eastAsia="仿宋"/>
          <w:sz w:val="32"/>
          <w:szCs w:val="32"/>
        </w:rPr>
      </w:pPr>
      <w:r>
        <w:rPr>
          <w:rFonts w:hint="eastAsia" w:ascii="仿宋" w:hAnsi="仿宋" w:eastAsia="仿宋"/>
          <w:sz w:val="32"/>
          <w:szCs w:val="32"/>
        </w:rPr>
        <w:t>6、免费质保期：自安装调试完毕验收合格后按国家相关法律法规在质保期内免费提供设备维护。</w:t>
      </w:r>
    </w:p>
    <w:p>
      <w:pPr>
        <w:pStyle w:val="7"/>
        <w:spacing w:line="540" w:lineRule="exact"/>
        <w:ind w:firstLine="579" w:firstLineChars="181"/>
        <w:jc w:val="left"/>
        <w:rPr>
          <w:rFonts w:hint="eastAsia" w:ascii="仿宋" w:hAnsi="仿宋" w:eastAsia="仿宋"/>
          <w:sz w:val="32"/>
          <w:szCs w:val="32"/>
        </w:rPr>
      </w:pPr>
      <w:r>
        <w:rPr>
          <w:rFonts w:hint="eastAsia" w:ascii="仿宋" w:hAnsi="仿宋" w:eastAsia="仿宋"/>
          <w:sz w:val="32"/>
          <w:szCs w:val="32"/>
        </w:rPr>
        <w:t>7、付款方式：项目完成并验收合格后，支付至合同金额的95%，5%的余款作为质保金；如中标方无违约行为或设备无故障，在项目验收合格之日起一年后，无息退还5%质保金；如中标方存在违约行为或设备存在严重问题，采购方有权就损失及违约金直接从质保金中予以折抵，不足部分采购方有权要求中标方予以支付。</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二、投标人资格</w:t>
      </w:r>
    </w:p>
    <w:p>
      <w:pPr>
        <w:pStyle w:val="6"/>
        <w:spacing w:line="540" w:lineRule="exact"/>
        <w:ind w:firstLine="640" w:firstLineChars="200"/>
        <w:rPr>
          <w:rFonts w:hint="eastAsia" w:ascii="仿宋" w:hAnsi="仿宋" w:eastAsia="仿宋"/>
          <w:sz w:val="32"/>
          <w:szCs w:val="32"/>
        </w:rPr>
      </w:pPr>
      <w:r>
        <w:rPr>
          <w:rFonts w:hint="eastAsia" w:ascii="仿宋" w:hAnsi="仿宋" w:eastAsia="仿宋"/>
          <w:sz w:val="32"/>
          <w:szCs w:val="32"/>
        </w:rPr>
        <w:t>（一）、满足《中华人民共和国政府采购法》第二十二条规定</w:t>
      </w:r>
    </w:p>
    <w:p>
      <w:pPr>
        <w:pStyle w:val="6"/>
        <w:spacing w:line="540" w:lineRule="exact"/>
        <w:ind w:firstLine="640" w:firstLineChars="200"/>
        <w:rPr>
          <w:rFonts w:ascii="仿宋" w:hAnsi="仿宋" w:eastAsia="仿宋"/>
          <w:sz w:val="32"/>
          <w:szCs w:val="32"/>
        </w:rPr>
      </w:pPr>
      <w:r>
        <w:rPr>
          <w:rFonts w:hint="eastAsia" w:ascii="仿宋" w:hAnsi="仿宋" w:eastAsia="仿宋"/>
          <w:sz w:val="32"/>
          <w:szCs w:val="32"/>
        </w:rPr>
        <w:t>1、具有独立承担民事责任的能力（提供法人或其他组织的营业执照等证明文件）。</w:t>
      </w:r>
    </w:p>
    <w:p>
      <w:pPr>
        <w:pStyle w:val="6"/>
        <w:spacing w:line="540" w:lineRule="exact"/>
        <w:ind w:firstLine="640" w:firstLineChars="200"/>
        <w:rPr>
          <w:rFonts w:hint="eastAsia" w:ascii="仿宋" w:hAnsi="仿宋" w:eastAsia="仿宋"/>
          <w:sz w:val="32"/>
          <w:szCs w:val="32"/>
        </w:rPr>
      </w:pPr>
      <w:r>
        <w:rPr>
          <w:rFonts w:hint="eastAsia" w:ascii="仿宋" w:hAnsi="仿宋" w:eastAsia="仿宋"/>
          <w:sz w:val="32"/>
          <w:szCs w:val="32"/>
        </w:rPr>
        <w:t>2、具有良好的商业信誉和健全的财务会计制度。</w:t>
      </w:r>
    </w:p>
    <w:p>
      <w:pPr>
        <w:pStyle w:val="6"/>
        <w:spacing w:line="540" w:lineRule="exact"/>
        <w:ind w:firstLine="640" w:firstLineChars="200"/>
        <w:rPr>
          <w:rFonts w:hint="eastAsia" w:ascii="仿宋" w:hAnsi="仿宋" w:eastAsia="仿宋"/>
          <w:sz w:val="32"/>
          <w:szCs w:val="32"/>
        </w:rPr>
      </w:pPr>
      <w:r>
        <w:rPr>
          <w:rFonts w:hint="eastAsia" w:ascii="仿宋" w:hAnsi="仿宋" w:eastAsia="仿宋"/>
          <w:sz w:val="32"/>
          <w:szCs w:val="32"/>
        </w:rPr>
        <w:t>3、具备履行合同所必须的设备和专业技术能力（提供履行合同所必需的设备和专业技术能力的证明材料）。</w:t>
      </w:r>
    </w:p>
    <w:p>
      <w:pPr>
        <w:pStyle w:val="6"/>
        <w:spacing w:line="540" w:lineRule="exact"/>
        <w:ind w:firstLine="640" w:firstLineChars="200"/>
        <w:rPr>
          <w:rFonts w:hint="eastAsia" w:ascii="仿宋" w:hAnsi="仿宋" w:eastAsia="仿宋"/>
          <w:sz w:val="32"/>
          <w:szCs w:val="32"/>
        </w:rPr>
      </w:pPr>
      <w:r>
        <w:rPr>
          <w:rFonts w:hint="eastAsia" w:ascii="仿宋" w:hAnsi="仿宋" w:eastAsia="仿宋"/>
          <w:sz w:val="32"/>
          <w:szCs w:val="32"/>
        </w:rPr>
        <w:t>4、有依法缴纳税收和社会保障资金的良好记录。</w:t>
      </w:r>
    </w:p>
    <w:p>
      <w:pPr>
        <w:spacing w:line="540" w:lineRule="exact"/>
        <w:ind w:firstLine="629"/>
        <w:rPr>
          <w:rFonts w:hint="eastAsia" w:ascii="仿宋" w:hAnsi="仿宋" w:eastAsia="仿宋"/>
          <w:sz w:val="32"/>
          <w:szCs w:val="32"/>
        </w:rPr>
      </w:pPr>
      <w:r>
        <w:rPr>
          <w:rFonts w:hint="eastAsia" w:ascii="仿宋" w:hAnsi="仿宋" w:eastAsia="仿宋"/>
          <w:sz w:val="32"/>
          <w:szCs w:val="32"/>
        </w:rPr>
        <w:t>5、参加本次采购活动前三年内，在经营活动中没有重大违法记录。</w:t>
      </w:r>
    </w:p>
    <w:p>
      <w:pPr>
        <w:spacing w:line="540" w:lineRule="exact"/>
        <w:ind w:firstLine="629"/>
        <w:rPr>
          <w:rFonts w:hint="eastAsia" w:ascii="仿宋" w:hAnsi="仿宋" w:eastAsia="仿宋"/>
          <w:sz w:val="32"/>
          <w:szCs w:val="32"/>
        </w:rPr>
      </w:pPr>
      <w:r>
        <w:rPr>
          <w:rFonts w:hint="eastAsia" w:ascii="仿宋" w:hAnsi="仿宋" w:eastAsia="仿宋"/>
          <w:sz w:val="32"/>
          <w:szCs w:val="32"/>
        </w:rPr>
        <w:t>6、法律、行政法规规定的其他条件</w:t>
      </w:r>
    </w:p>
    <w:p>
      <w:pPr>
        <w:spacing w:line="540" w:lineRule="exact"/>
        <w:ind w:firstLine="629"/>
        <w:rPr>
          <w:rFonts w:ascii="仿宋" w:hAnsi="仿宋" w:eastAsia="仿宋"/>
          <w:sz w:val="32"/>
          <w:szCs w:val="32"/>
        </w:rPr>
      </w:pPr>
      <w:r>
        <w:rPr>
          <w:rFonts w:hint="eastAsia" w:ascii="仿宋" w:hAnsi="仿宋" w:eastAsia="仿宋"/>
          <w:sz w:val="32"/>
          <w:szCs w:val="32"/>
        </w:rPr>
        <w:t>（二）、本项目不接受联合体报名。</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三、投标要求</w:t>
      </w:r>
    </w:p>
    <w:p>
      <w:pPr>
        <w:pStyle w:val="6"/>
        <w:spacing w:line="540" w:lineRule="exact"/>
        <w:ind w:firstLine="640" w:firstLineChars="200"/>
        <w:rPr>
          <w:rFonts w:hint="eastAsia" w:ascii="仿宋" w:hAnsi="仿宋" w:eastAsia="仿宋"/>
          <w:sz w:val="32"/>
          <w:szCs w:val="32"/>
        </w:rPr>
      </w:pPr>
      <w:r>
        <w:rPr>
          <w:rFonts w:hint="eastAsia" w:ascii="仿宋" w:hAnsi="仿宋" w:eastAsia="仿宋"/>
          <w:sz w:val="32"/>
          <w:szCs w:val="32"/>
        </w:rPr>
        <w:t>1、投标人投标时须提交以下资料（复印件须加盖公章）：</w:t>
      </w:r>
    </w:p>
    <w:p>
      <w:pPr>
        <w:pStyle w:val="6"/>
        <w:spacing w:line="540" w:lineRule="exact"/>
        <w:ind w:firstLine="640" w:firstLineChars="200"/>
        <w:rPr>
          <w:rFonts w:hint="eastAsia" w:ascii="仿宋" w:hAnsi="仿宋" w:eastAsia="仿宋"/>
          <w:sz w:val="32"/>
          <w:szCs w:val="32"/>
        </w:rPr>
      </w:pPr>
      <w:r>
        <w:rPr>
          <w:rFonts w:ascii="仿宋" w:hAnsi="仿宋" w:eastAsia="仿宋"/>
          <w:sz w:val="32"/>
          <w:szCs w:val="32"/>
        </w:rPr>
        <w:t>①</w:t>
      </w:r>
      <w:r>
        <w:rPr>
          <w:rFonts w:hint="eastAsia" w:ascii="仿宋" w:hAnsi="仿宋" w:eastAsia="仿宋"/>
          <w:sz w:val="32"/>
          <w:szCs w:val="32"/>
        </w:rPr>
        <w:t>、公司营业执照复印件；</w:t>
      </w:r>
    </w:p>
    <w:p>
      <w:pPr>
        <w:pStyle w:val="6"/>
        <w:spacing w:line="540" w:lineRule="exact"/>
        <w:ind w:firstLine="640" w:firstLineChars="200"/>
        <w:rPr>
          <w:rFonts w:hint="eastAsia" w:ascii="仿宋" w:hAnsi="仿宋" w:eastAsia="仿宋"/>
          <w:sz w:val="32"/>
          <w:szCs w:val="32"/>
        </w:rPr>
      </w:pPr>
      <w:r>
        <w:rPr>
          <w:rFonts w:ascii="仿宋" w:hAnsi="仿宋" w:eastAsia="仿宋"/>
          <w:sz w:val="32"/>
          <w:szCs w:val="32"/>
        </w:rPr>
        <w:t>②</w:t>
      </w:r>
      <w:r>
        <w:rPr>
          <w:rFonts w:hint="eastAsia" w:ascii="仿宋" w:hAnsi="仿宋" w:eastAsia="仿宋"/>
          <w:sz w:val="32"/>
          <w:szCs w:val="32"/>
        </w:rPr>
        <w:t>、投标人法定代表人身份证复印件；</w:t>
      </w:r>
    </w:p>
    <w:p>
      <w:pPr>
        <w:pStyle w:val="6"/>
        <w:spacing w:line="540" w:lineRule="exact"/>
        <w:ind w:firstLine="640" w:firstLineChars="200"/>
        <w:rPr>
          <w:rFonts w:hint="eastAsia" w:ascii="仿宋" w:hAnsi="仿宋" w:eastAsia="仿宋"/>
          <w:sz w:val="32"/>
          <w:szCs w:val="32"/>
        </w:rPr>
      </w:pPr>
      <w:r>
        <w:rPr>
          <w:rFonts w:ascii="仿宋" w:hAnsi="仿宋" w:eastAsia="仿宋"/>
          <w:sz w:val="32"/>
          <w:szCs w:val="32"/>
        </w:rPr>
        <w:t>③</w:t>
      </w:r>
      <w:r>
        <w:rPr>
          <w:rFonts w:hint="eastAsia" w:ascii="仿宋" w:hAnsi="仿宋" w:eastAsia="仿宋"/>
          <w:sz w:val="32"/>
          <w:szCs w:val="32"/>
        </w:rPr>
        <w:t>、提供履行合同所必需的设备和专业技术能力的证明材料；</w:t>
      </w:r>
    </w:p>
    <w:p>
      <w:pPr>
        <w:pStyle w:val="6"/>
        <w:spacing w:line="540" w:lineRule="exact"/>
        <w:ind w:firstLine="640" w:firstLineChars="200"/>
        <w:rPr>
          <w:rFonts w:hint="eastAsia" w:ascii="仿宋" w:hAnsi="仿宋" w:eastAsia="仿宋"/>
          <w:sz w:val="32"/>
          <w:szCs w:val="32"/>
        </w:rPr>
      </w:pPr>
      <w:r>
        <w:rPr>
          <w:rFonts w:ascii="仿宋" w:hAnsi="仿宋" w:eastAsia="仿宋"/>
          <w:sz w:val="32"/>
          <w:szCs w:val="32"/>
        </w:rPr>
        <w:t>④</w:t>
      </w:r>
      <w:r>
        <w:rPr>
          <w:rFonts w:hint="eastAsia" w:ascii="仿宋" w:hAnsi="仿宋" w:eastAsia="仿宋"/>
          <w:sz w:val="32"/>
          <w:szCs w:val="32"/>
        </w:rPr>
        <w:t>、三年内在经营活动中没有重大违法记录承诺书；</w:t>
      </w:r>
    </w:p>
    <w:p>
      <w:pPr>
        <w:pStyle w:val="6"/>
        <w:spacing w:line="540" w:lineRule="exact"/>
        <w:ind w:firstLine="640" w:firstLineChars="200"/>
        <w:rPr>
          <w:rFonts w:hint="eastAsia" w:ascii="仿宋" w:hAnsi="仿宋" w:eastAsia="仿宋"/>
          <w:sz w:val="32"/>
          <w:szCs w:val="32"/>
        </w:rPr>
      </w:pPr>
      <w:r>
        <w:rPr>
          <w:rFonts w:hint="eastAsia" w:ascii="仿宋" w:hAnsi="仿宋" w:eastAsia="仿宋"/>
          <w:sz w:val="32"/>
          <w:szCs w:val="32"/>
        </w:rPr>
        <w:t>⑤、招标说明书所列附件；</w:t>
      </w:r>
    </w:p>
    <w:p>
      <w:pPr>
        <w:spacing w:line="540" w:lineRule="exact"/>
        <w:ind w:firstLine="630"/>
        <w:rPr>
          <w:rFonts w:hint="eastAsia" w:ascii="仿宋" w:hAnsi="仿宋" w:eastAsia="仿宋"/>
          <w:sz w:val="32"/>
          <w:szCs w:val="32"/>
        </w:rPr>
      </w:pPr>
      <w:r>
        <w:rPr>
          <w:rFonts w:hint="eastAsia" w:ascii="仿宋" w:hAnsi="仿宋" w:eastAsia="仿宋"/>
          <w:sz w:val="32"/>
          <w:szCs w:val="32"/>
        </w:rPr>
        <w:t>2、非法定代表人本人投标的，需提供法定代表人签署的委托授权书（须加盖公章）。</w:t>
      </w:r>
    </w:p>
    <w:p>
      <w:pPr>
        <w:spacing w:line="540" w:lineRule="exact"/>
        <w:ind w:firstLine="630"/>
        <w:rPr>
          <w:rFonts w:hint="eastAsia" w:ascii="仿宋" w:hAnsi="仿宋" w:eastAsia="仿宋"/>
          <w:sz w:val="32"/>
          <w:szCs w:val="32"/>
        </w:rPr>
      </w:pPr>
      <w:r>
        <w:rPr>
          <w:rFonts w:hint="eastAsia" w:ascii="仿宋" w:hAnsi="仿宋" w:eastAsia="仿宋"/>
          <w:sz w:val="32"/>
          <w:szCs w:val="32"/>
        </w:rPr>
        <w:t>3、投标时须缴纳投标保证金人民币5000元。中标人收到中标通知书后5个工作日内拒签合同的，则投标保证金作为违约金赔偿给我所；未中标的，投标保证金在开标后15个工作日内全额无息退还。未缴纳投标保证金的，投标无效。</w:t>
      </w:r>
    </w:p>
    <w:p>
      <w:pPr>
        <w:spacing w:line="540" w:lineRule="exact"/>
        <w:ind w:firstLine="630"/>
        <w:rPr>
          <w:rFonts w:hint="eastAsia" w:ascii="仿宋" w:hAnsi="仿宋" w:eastAsia="仿宋"/>
          <w:sz w:val="32"/>
          <w:szCs w:val="32"/>
        </w:rPr>
      </w:pPr>
      <w:r>
        <w:rPr>
          <w:rFonts w:hint="eastAsia" w:ascii="仿宋" w:hAnsi="仿宋" w:eastAsia="仿宋"/>
          <w:sz w:val="32"/>
          <w:szCs w:val="32"/>
        </w:rPr>
        <w:t>投标保证金缴至我所以下账户：</w:t>
      </w:r>
    </w:p>
    <w:p>
      <w:pPr>
        <w:spacing w:line="540" w:lineRule="exact"/>
        <w:ind w:firstLine="630"/>
        <w:rPr>
          <w:rFonts w:hint="eastAsia" w:ascii="仿宋" w:hAnsi="仿宋" w:eastAsia="仿宋"/>
          <w:sz w:val="32"/>
          <w:szCs w:val="32"/>
        </w:rPr>
      </w:pPr>
      <w:r>
        <w:rPr>
          <w:rFonts w:hint="eastAsia" w:ascii="仿宋" w:hAnsi="仿宋" w:eastAsia="仿宋"/>
          <w:sz w:val="32"/>
          <w:szCs w:val="32"/>
        </w:rPr>
        <w:t>户名：江苏太湖电子实业有限公司</w:t>
      </w:r>
    </w:p>
    <w:p>
      <w:pPr>
        <w:spacing w:line="540" w:lineRule="exact"/>
        <w:ind w:firstLine="630"/>
        <w:rPr>
          <w:rFonts w:hint="eastAsia" w:ascii="仿宋" w:hAnsi="仿宋" w:eastAsia="仿宋"/>
          <w:sz w:val="32"/>
          <w:szCs w:val="32"/>
        </w:rPr>
      </w:pPr>
      <w:r>
        <w:rPr>
          <w:rFonts w:hint="eastAsia" w:ascii="仿宋" w:hAnsi="仿宋" w:eastAsia="仿宋"/>
          <w:sz w:val="32"/>
          <w:szCs w:val="32"/>
        </w:rPr>
        <w:t>账号：10541001040003919</w:t>
      </w:r>
    </w:p>
    <w:p>
      <w:pPr>
        <w:spacing w:line="540" w:lineRule="exact"/>
        <w:ind w:firstLine="630"/>
        <w:rPr>
          <w:rFonts w:hint="eastAsia" w:ascii="仿宋" w:hAnsi="仿宋" w:eastAsia="仿宋"/>
          <w:sz w:val="32"/>
          <w:szCs w:val="32"/>
        </w:rPr>
      </w:pPr>
      <w:r>
        <w:rPr>
          <w:rFonts w:hint="eastAsia" w:ascii="仿宋" w:hAnsi="仿宋" w:eastAsia="仿宋"/>
          <w:sz w:val="32"/>
          <w:szCs w:val="32"/>
        </w:rPr>
        <w:t>开户行：中国农业银行苏州金庭支行</w:t>
      </w:r>
    </w:p>
    <w:p>
      <w:pPr>
        <w:spacing w:line="540" w:lineRule="exact"/>
        <w:ind w:firstLine="630"/>
        <w:rPr>
          <w:rFonts w:hint="eastAsia" w:ascii="仿宋" w:hAnsi="仿宋" w:eastAsia="仿宋"/>
          <w:sz w:val="32"/>
          <w:szCs w:val="32"/>
        </w:rPr>
      </w:pPr>
      <w:r>
        <w:rPr>
          <w:rFonts w:hint="eastAsia" w:ascii="仿宋" w:hAnsi="仿宋" w:eastAsia="仿宋"/>
          <w:sz w:val="32"/>
          <w:szCs w:val="32"/>
        </w:rPr>
        <w:t>投标保证金缴纳凭证（可复印、截屏打印，须清晰记载缴款账户和缴款银行）与招标文件一并提交。</w:t>
      </w:r>
    </w:p>
    <w:p>
      <w:pPr>
        <w:spacing w:line="540" w:lineRule="exact"/>
        <w:ind w:firstLine="630"/>
        <w:rPr>
          <w:rFonts w:hint="eastAsia" w:ascii="仿宋" w:hAnsi="仿宋" w:eastAsia="仿宋"/>
          <w:sz w:val="32"/>
          <w:szCs w:val="32"/>
        </w:rPr>
      </w:pPr>
      <w:r>
        <w:rPr>
          <w:rFonts w:hint="eastAsia" w:ascii="仿宋" w:hAnsi="仿宋" w:eastAsia="仿宋"/>
          <w:sz w:val="32"/>
          <w:szCs w:val="32"/>
        </w:rPr>
        <w:t>4、投标书须于投标截止时间之前密封送达至我所交易办。</w:t>
      </w:r>
    </w:p>
    <w:p>
      <w:pPr>
        <w:spacing w:line="540" w:lineRule="exact"/>
        <w:ind w:firstLine="630"/>
        <w:rPr>
          <w:rFonts w:hint="eastAsia" w:ascii="仿宋" w:hAnsi="仿宋" w:eastAsia="仿宋"/>
          <w:sz w:val="32"/>
          <w:szCs w:val="32"/>
        </w:rPr>
      </w:pPr>
      <w:r>
        <w:rPr>
          <w:rFonts w:hint="eastAsia" w:ascii="仿宋" w:hAnsi="仿宋" w:eastAsia="仿宋"/>
          <w:sz w:val="32"/>
          <w:szCs w:val="32"/>
        </w:rPr>
        <w:t>5、报价不得超过预算金额，超过的投标无效。</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四、开标与评标</w:t>
      </w:r>
    </w:p>
    <w:p>
      <w:pPr>
        <w:spacing w:line="540" w:lineRule="exact"/>
        <w:ind w:firstLine="630"/>
        <w:rPr>
          <w:rFonts w:hint="eastAsia" w:ascii="仿宋" w:hAnsi="仿宋" w:eastAsia="仿宋"/>
          <w:sz w:val="32"/>
          <w:szCs w:val="32"/>
        </w:rPr>
      </w:pPr>
      <w:r>
        <w:rPr>
          <w:rFonts w:hint="eastAsia" w:ascii="仿宋" w:hAnsi="仿宋" w:eastAsia="仿宋"/>
          <w:sz w:val="32"/>
          <w:szCs w:val="32"/>
        </w:rPr>
        <w:t>1、我所在开标前对投标书予以严格的保密。</w:t>
      </w:r>
    </w:p>
    <w:p>
      <w:pPr>
        <w:spacing w:line="540" w:lineRule="exact"/>
        <w:ind w:firstLine="630"/>
        <w:rPr>
          <w:rFonts w:hint="eastAsia" w:ascii="仿宋" w:hAnsi="仿宋" w:eastAsia="仿宋"/>
          <w:sz w:val="32"/>
          <w:szCs w:val="32"/>
        </w:rPr>
      </w:pPr>
      <w:r>
        <w:rPr>
          <w:rFonts w:hint="eastAsia" w:ascii="仿宋" w:hAnsi="仿宋" w:eastAsia="仿宋"/>
          <w:sz w:val="32"/>
          <w:szCs w:val="32"/>
        </w:rPr>
        <w:t>2、开标、评标人由我所指定。开标、评标遵循公开、公正、公平的原则，我所将综合考虑投标人报价、经营资质、技术能力、等因素，择优选择中标人。</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3、开标后，我所以电话等方式通知投标人。中标人应在接到电话通知后3个工作日内到我所领取中标通知书，在接到中标通知后5个工作日内拒签合同的，我所有权重新选择中标人或重新招标。投标人可登陆</w:t>
      </w:r>
      <w:r>
        <w:fldChar w:fldCharType="begin"/>
      </w:r>
      <w:r>
        <w:instrText xml:space="preserve"> HYPERLINK "http://www.thdzzbb.com/" </w:instrText>
      </w:r>
      <w:r>
        <w:fldChar w:fldCharType="separate"/>
      </w:r>
      <w:r>
        <w:rPr>
          <w:rStyle w:val="5"/>
          <w:rFonts w:hint="eastAsia" w:ascii="仿宋" w:hAnsi="仿宋" w:eastAsia="仿宋"/>
          <w:sz w:val="32"/>
          <w:szCs w:val="32"/>
        </w:rPr>
        <w:t>www.thdzzbb.com</w:t>
      </w:r>
      <w:r>
        <w:rPr>
          <w:rStyle w:val="5"/>
          <w:rFonts w:hint="eastAsia" w:ascii="仿宋" w:hAnsi="仿宋" w:eastAsia="仿宋"/>
          <w:sz w:val="32"/>
          <w:szCs w:val="32"/>
        </w:rPr>
        <w:fldChar w:fldCharType="end"/>
      </w:r>
      <w:r>
        <w:rPr>
          <w:rFonts w:hint="eastAsia" w:ascii="仿宋" w:hAnsi="仿宋" w:eastAsia="仿宋"/>
          <w:sz w:val="32"/>
          <w:szCs w:val="32"/>
        </w:rPr>
        <w:t>网站查询招标结果。</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4、签订合同后，中标人不得将货物及其他相关服务进行转包。未经采购人同意，中标人也不得采购分包的形式履行合同，否则采购人有权终止合同。转包或分包造成采购人损失的，中标人应承担相应赔偿责任。</w:t>
      </w:r>
    </w:p>
    <w:p>
      <w:pPr>
        <w:spacing w:line="540" w:lineRule="exact"/>
        <w:ind w:firstLine="630"/>
        <w:rPr>
          <w:rFonts w:hint="eastAsia" w:ascii="仿宋" w:hAnsi="仿宋" w:eastAsia="仿宋"/>
          <w:sz w:val="32"/>
          <w:szCs w:val="32"/>
        </w:rPr>
      </w:pPr>
      <w:r>
        <w:rPr>
          <w:rFonts w:hint="eastAsia" w:ascii="仿宋" w:hAnsi="仿宋" w:eastAsia="仿宋"/>
          <w:sz w:val="32"/>
          <w:szCs w:val="32"/>
        </w:rPr>
        <w:t>5、我所对未中标的不承担解释和说明义务。</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五、招标文件的领取时间及地点</w:t>
      </w:r>
    </w:p>
    <w:p>
      <w:pPr>
        <w:pStyle w:val="6"/>
        <w:spacing w:line="540" w:lineRule="exact"/>
        <w:ind w:firstLine="640" w:firstLineChars="200"/>
        <w:rPr>
          <w:rFonts w:hint="eastAsia" w:ascii="仿宋" w:hAnsi="仿宋" w:eastAsia="仿宋"/>
          <w:sz w:val="32"/>
          <w:szCs w:val="32"/>
        </w:rPr>
      </w:pPr>
      <w:r>
        <w:rPr>
          <w:rFonts w:hint="eastAsia" w:ascii="仿宋" w:hAnsi="仿宋" w:eastAsia="仿宋"/>
          <w:sz w:val="32"/>
          <w:szCs w:val="32"/>
        </w:rPr>
        <w:t>时间：招标公告发布之日起至2021年11月9日，每日上午9：00—11：00，下午13：30—16:00(公休日、节假日除外),逾时作自动放弃。</w:t>
      </w:r>
    </w:p>
    <w:p>
      <w:pPr>
        <w:pStyle w:val="6"/>
        <w:spacing w:line="540" w:lineRule="exact"/>
        <w:ind w:firstLine="640" w:firstLineChars="200"/>
        <w:rPr>
          <w:rFonts w:hint="eastAsia" w:ascii="仿宋" w:hAnsi="仿宋" w:eastAsia="仿宋"/>
          <w:sz w:val="32"/>
          <w:szCs w:val="32"/>
        </w:rPr>
      </w:pPr>
      <w:r>
        <w:rPr>
          <w:rFonts w:hint="eastAsia" w:ascii="仿宋" w:hAnsi="仿宋" w:eastAsia="仿宋"/>
          <w:sz w:val="32"/>
          <w:szCs w:val="32"/>
        </w:rPr>
        <w:t>地点：苏州市吴中区金庭镇江苏省太湖强制隔离戒毒所办公楼102室。</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六、投标截止时间</w:t>
      </w:r>
    </w:p>
    <w:p>
      <w:pPr>
        <w:pStyle w:val="6"/>
        <w:spacing w:line="540" w:lineRule="exact"/>
        <w:ind w:firstLine="640" w:firstLineChars="200"/>
        <w:rPr>
          <w:rFonts w:hint="eastAsia" w:ascii="仿宋" w:hAnsi="仿宋" w:eastAsia="仿宋"/>
          <w:sz w:val="32"/>
          <w:szCs w:val="32"/>
        </w:rPr>
      </w:pPr>
      <w:r>
        <w:rPr>
          <w:rFonts w:hint="eastAsia" w:ascii="仿宋" w:hAnsi="仿宋" w:eastAsia="仿宋"/>
          <w:sz w:val="32"/>
          <w:szCs w:val="32"/>
        </w:rPr>
        <w:t>2021年11月10日下午15：00前。</w:t>
      </w:r>
    </w:p>
    <w:p>
      <w:pPr>
        <w:pStyle w:val="6"/>
        <w:spacing w:line="540" w:lineRule="exact"/>
        <w:ind w:firstLine="640" w:firstLineChars="200"/>
        <w:rPr>
          <w:rFonts w:hint="eastAsia" w:ascii="仿宋" w:hAnsi="仿宋" w:eastAsia="仿宋"/>
          <w:sz w:val="32"/>
          <w:szCs w:val="32"/>
        </w:rPr>
      </w:pPr>
      <w:r>
        <w:rPr>
          <w:rFonts w:hint="eastAsia" w:ascii="仿宋" w:hAnsi="仿宋" w:eastAsia="仿宋"/>
          <w:sz w:val="32"/>
          <w:szCs w:val="32"/>
        </w:rPr>
        <w:t>投标人应在投标截止时间前将投标书封装送至我所。逾期送达的投标文件恕不接收。</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七、联系方式</w:t>
      </w:r>
    </w:p>
    <w:p>
      <w:pPr>
        <w:pStyle w:val="6"/>
        <w:spacing w:line="540" w:lineRule="exact"/>
        <w:ind w:firstLine="640" w:firstLineChars="200"/>
        <w:rPr>
          <w:rFonts w:hint="eastAsia" w:ascii="仿宋" w:hAnsi="仿宋" w:eastAsia="仿宋"/>
          <w:sz w:val="32"/>
          <w:szCs w:val="32"/>
        </w:rPr>
      </w:pPr>
      <w:r>
        <w:rPr>
          <w:rFonts w:hint="eastAsia" w:ascii="仿宋" w:hAnsi="仿宋" w:eastAsia="仿宋"/>
          <w:sz w:val="32"/>
          <w:szCs w:val="32"/>
        </w:rPr>
        <w:t>联系人：彭女士</w:t>
      </w:r>
    </w:p>
    <w:p>
      <w:pPr>
        <w:pStyle w:val="6"/>
        <w:spacing w:line="540" w:lineRule="exact"/>
        <w:ind w:firstLine="640" w:firstLineChars="200"/>
        <w:rPr>
          <w:rFonts w:hint="eastAsia" w:ascii="仿宋" w:hAnsi="仿宋" w:eastAsia="仿宋"/>
          <w:sz w:val="32"/>
          <w:szCs w:val="32"/>
        </w:rPr>
      </w:pPr>
      <w:r>
        <w:rPr>
          <w:rFonts w:hint="eastAsia" w:ascii="仿宋" w:hAnsi="仿宋" w:eastAsia="仿宋"/>
          <w:sz w:val="32"/>
          <w:szCs w:val="32"/>
        </w:rPr>
        <w:t xml:space="preserve">联系电话：0512—66374653 </w:t>
      </w:r>
    </w:p>
    <w:p>
      <w:pPr>
        <w:spacing w:line="540" w:lineRule="exact"/>
        <w:rPr>
          <w:rFonts w:hint="eastAsia" w:ascii="仿宋" w:hAnsi="仿宋" w:eastAsia="仿宋"/>
          <w:sz w:val="32"/>
          <w:szCs w:val="32"/>
        </w:rPr>
      </w:pPr>
    </w:p>
    <w:p>
      <w:pPr>
        <w:spacing w:line="540" w:lineRule="exact"/>
        <w:jc w:val="left"/>
        <w:rPr>
          <w:rFonts w:hint="eastAsia" w:ascii="仿宋" w:hAnsi="仿宋" w:eastAsia="仿宋"/>
          <w:sz w:val="32"/>
          <w:szCs w:val="32"/>
        </w:rPr>
      </w:pPr>
      <w:r>
        <w:rPr>
          <w:rFonts w:hint="eastAsia" w:ascii="仿宋" w:hAnsi="仿宋" w:eastAsia="仿宋"/>
          <w:sz w:val="32"/>
          <w:szCs w:val="32"/>
        </w:rPr>
        <w:t>附件1：《精品课程拍摄、编辑设备清单及要求》</w:t>
      </w:r>
    </w:p>
    <w:p>
      <w:pPr>
        <w:spacing w:line="540" w:lineRule="exact"/>
        <w:rPr>
          <w:rFonts w:hint="eastAsia" w:ascii="仿宋" w:hAnsi="仿宋" w:eastAsia="仿宋"/>
          <w:sz w:val="32"/>
          <w:szCs w:val="32"/>
        </w:rPr>
      </w:pPr>
      <w:r>
        <w:rPr>
          <w:rFonts w:hint="eastAsia" w:ascii="仿宋" w:hAnsi="仿宋" w:eastAsia="仿宋"/>
          <w:sz w:val="32"/>
          <w:szCs w:val="32"/>
        </w:rPr>
        <w:t>附件2：《关于资格文件的声明函》</w:t>
      </w:r>
    </w:p>
    <w:p>
      <w:pPr>
        <w:spacing w:line="540" w:lineRule="exact"/>
        <w:jc w:val="left"/>
        <w:rPr>
          <w:rFonts w:hint="eastAsia" w:ascii="仿宋" w:hAnsi="仿宋" w:eastAsia="仿宋"/>
          <w:sz w:val="32"/>
          <w:szCs w:val="32"/>
        </w:rPr>
      </w:pPr>
      <w:r>
        <w:rPr>
          <w:rFonts w:hint="eastAsia" w:ascii="仿宋" w:hAnsi="仿宋" w:eastAsia="仿宋"/>
          <w:sz w:val="32"/>
          <w:szCs w:val="32"/>
        </w:rPr>
        <w:t>附件3：《法定代表人授权书》</w:t>
      </w:r>
    </w:p>
    <w:p>
      <w:pPr>
        <w:spacing w:line="540" w:lineRule="exact"/>
        <w:jc w:val="left"/>
        <w:rPr>
          <w:rFonts w:hint="eastAsia" w:ascii="仿宋" w:hAnsi="仿宋" w:eastAsia="仿宋"/>
          <w:sz w:val="32"/>
          <w:szCs w:val="32"/>
        </w:rPr>
      </w:pPr>
      <w:r>
        <w:rPr>
          <w:rFonts w:hint="eastAsia" w:ascii="仿宋" w:hAnsi="仿宋" w:eastAsia="仿宋"/>
          <w:sz w:val="32"/>
          <w:szCs w:val="32"/>
        </w:rPr>
        <w:t>附件3：《报价书》</w:t>
      </w:r>
    </w:p>
    <w:p>
      <w:pPr>
        <w:spacing w:line="540" w:lineRule="exact"/>
        <w:rPr>
          <w:rFonts w:hint="eastAsia" w:ascii="仿宋" w:hAnsi="仿宋" w:eastAsia="仿宋"/>
          <w:sz w:val="32"/>
          <w:szCs w:val="32"/>
        </w:rPr>
      </w:pPr>
    </w:p>
    <w:p>
      <w:pPr>
        <w:spacing w:line="540" w:lineRule="exact"/>
        <w:rPr>
          <w:rFonts w:hint="eastAsia" w:ascii="仿宋" w:hAnsi="仿宋" w:eastAsia="仿宋"/>
          <w:sz w:val="32"/>
          <w:szCs w:val="32"/>
        </w:rPr>
      </w:pPr>
    </w:p>
    <w:p>
      <w:pPr>
        <w:pStyle w:val="6"/>
        <w:spacing w:line="540" w:lineRule="exact"/>
        <w:rPr>
          <w:rFonts w:hint="eastAsia" w:ascii="仿宋" w:hAnsi="仿宋" w:eastAsia="仿宋"/>
          <w:sz w:val="32"/>
          <w:szCs w:val="32"/>
        </w:rPr>
      </w:pPr>
      <w:r>
        <w:rPr>
          <w:rFonts w:hint="eastAsia" w:ascii="仿宋" w:hAnsi="仿宋" w:eastAsia="仿宋"/>
          <w:sz w:val="32"/>
          <w:szCs w:val="32"/>
        </w:rPr>
        <w:t xml:space="preserve">             江苏省太湖强制隔离戒毒所交易办</w:t>
      </w:r>
    </w:p>
    <w:p>
      <w:pPr>
        <w:spacing w:line="540" w:lineRule="exact"/>
        <w:ind w:firstLine="3520" w:firstLineChars="1100"/>
        <w:rPr>
          <w:rFonts w:hint="eastAsia" w:ascii="仿宋" w:hAnsi="仿宋" w:eastAsia="仿宋"/>
          <w:sz w:val="32"/>
          <w:szCs w:val="32"/>
        </w:rPr>
      </w:pPr>
      <w:r>
        <w:rPr>
          <w:rFonts w:hint="eastAsia" w:ascii="仿宋" w:hAnsi="仿宋" w:eastAsia="仿宋"/>
          <w:sz w:val="32"/>
          <w:szCs w:val="32"/>
        </w:rPr>
        <w:t>2021年11月2日</w:t>
      </w:r>
    </w:p>
    <w:p>
      <w:pPr>
        <w:spacing w:line="440" w:lineRule="exact"/>
        <w:rPr>
          <w:rFonts w:hint="eastAsia" w:ascii="宋体" w:hAnsi="宋体"/>
          <w:b/>
          <w:sz w:val="30"/>
          <w:szCs w:val="30"/>
        </w:rPr>
        <w:sectPr>
          <w:pgSz w:w="11906" w:h="16838"/>
          <w:pgMar w:top="1440" w:right="1800" w:bottom="1440" w:left="1800" w:header="851" w:footer="992" w:gutter="0"/>
          <w:cols w:space="720" w:num="1"/>
          <w:docGrid w:type="lines" w:linePitch="312" w:charSpace="0"/>
        </w:sectPr>
      </w:pPr>
    </w:p>
    <w:p>
      <w:pPr>
        <w:pStyle w:val="7"/>
        <w:spacing w:line="560" w:lineRule="exact"/>
        <w:ind w:firstLine="0" w:firstLineChars="0"/>
        <w:jc w:val="left"/>
        <w:rPr>
          <w:rFonts w:hint="eastAsia" w:ascii="仿宋" w:hAnsi="仿宋" w:eastAsia="仿宋"/>
          <w:sz w:val="32"/>
          <w:szCs w:val="32"/>
        </w:rPr>
      </w:pPr>
      <w:r>
        <w:rPr>
          <w:rFonts w:hint="eastAsia"/>
          <w:sz w:val="32"/>
          <w:szCs w:val="32"/>
        </w:rPr>
        <w:t xml:space="preserve"> 附件1：       </w:t>
      </w:r>
      <w:r>
        <w:rPr>
          <w:rFonts w:hint="eastAsia" w:ascii="仿宋" w:hAnsi="仿宋" w:eastAsia="仿宋"/>
          <w:sz w:val="32"/>
          <w:szCs w:val="32"/>
        </w:rPr>
        <w:t>精品课程拍摄、编辑设备清单及要求</w:t>
      </w:r>
    </w:p>
    <w:p>
      <w:pPr>
        <w:pStyle w:val="7"/>
        <w:spacing w:line="560" w:lineRule="exact"/>
        <w:ind w:firstLine="0" w:firstLineChars="0"/>
        <w:jc w:val="left"/>
        <w:rPr>
          <w:rFonts w:hint="eastAsia" w:ascii="仿宋" w:hAnsi="仿宋" w:eastAsia="仿宋"/>
          <w:sz w:val="32"/>
          <w:szCs w:val="32"/>
        </w:rPr>
      </w:pPr>
    </w:p>
    <w:tbl>
      <w:tblPr>
        <w:tblStyle w:val="3"/>
        <w:tblpPr w:leftFromText="180" w:rightFromText="180" w:vertAnchor="text" w:tblpY="1"/>
        <w:tblOverlap w:val="never"/>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2552"/>
        <w:gridCol w:w="709"/>
        <w:gridCol w:w="708"/>
        <w:gridCol w:w="4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3" w:hRule="atLeast"/>
        </w:trPr>
        <w:tc>
          <w:tcPr>
            <w:tcW w:w="675" w:type="dxa"/>
            <w:vAlign w:val="center"/>
          </w:tcPr>
          <w:p>
            <w:pPr>
              <w:jc w:val="center"/>
              <w:rPr>
                <w:rFonts w:ascii="宋体" w:hAnsi="宋体" w:cs="宋体"/>
                <w:b/>
                <w:bCs/>
                <w:kern w:val="0"/>
                <w:sz w:val="24"/>
                <w:szCs w:val="24"/>
              </w:rPr>
            </w:pPr>
            <w:r>
              <w:rPr>
                <w:rFonts w:hint="eastAsia"/>
                <w:b/>
                <w:bCs/>
                <w:kern w:val="0"/>
                <w:sz w:val="20"/>
              </w:rPr>
              <w:t>序号</w:t>
            </w:r>
          </w:p>
        </w:tc>
        <w:tc>
          <w:tcPr>
            <w:tcW w:w="2552" w:type="dxa"/>
            <w:vAlign w:val="center"/>
          </w:tcPr>
          <w:p>
            <w:pPr>
              <w:jc w:val="center"/>
              <w:rPr>
                <w:rFonts w:ascii="宋体" w:hAnsi="宋体" w:cs="宋体"/>
                <w:b/>
                <w:bCs/>
                <w:kern w:val="0"/>
                <w:sz w:val="24"/>
                <w:szCs w:val="24"/>
              </w:rPr>
            </w:pPr>
            <w:r>
              <w:rPr>
                <w:rFonts w:hint="eastAsia"/>
                <w:b/>
                <w:bCs/>
                <w:kern w:val="0"/>
                <w:sz w:val="20"/>
              </w:rPr>
              <w:t>名称</w:t>
            </w:r>
          </w:p>
        </w:tc>
        <w:tc>
          <w:tcPr>
            <w:tcW w:w="709" w:type="dxa"/>
            <w:tcBorders>
              <w:right w:val="single" w:color="auto" w:sz="4" w:space="0"/>
            </w:tcBorders>
            <w:vAlign w:val="center"/>
          </w:tcPr>
          <w:p>
            <w:pPr>
              <w:jc w:val="center"/>
              <w:rPr>
                <w:rFonts w:ascii="宋体" w:hAnsi="宋体" w:cs="宋体"/>
                <w:b/>
                <w:bCs/>
                <w:kern w:val="0"/>
                <w:sz w:val="24"/>
                <w:szCs w:val="24"/>
              </w:rPr>
            </w:pPr>
            <w:r>
              <w:rPr>
                <w:rFonts w:hint="eastAsia"/>
                <w:b/>
                <w:bCs/>
                <w:kern w:val="0"/>
                <w:sz w:val="20"/>
              </w:rPr>
              <w:t>数量</w:t>
            </w:r>
          </w:p>
        </w:tc>
        <w:tc>
          <w:tcPr>
            <w:tcW w:w="708" w:type="dxa"/>
            <w:tcBorders>
              <w:left w:val="single" w:color="auto" w:sz="4" w:space="0"/>
            </w:tcBorders>
            <w:vAlign w:val="center"/>
          </w:tcPr>
          <w:p>
            <w:pPr>
              <w:jc w:val="center"/>
              <w:rPr>
                <w:rFonts w:ascii="宋体" w:hAnsi="宋体" w:cs="宋体"/>
                <w:b/>
                <w:bCs/>
                <w:kern w:val="0"/>
                <w:sz w:val="24"/>
                <w:szCs w:val="24"/>
              </w:rPr>
            </w:pPr>
            <w:r>
              <w:rPr>
                <w:rFonts w:hint="eastAsia"/>
                <w:b/>
                <w:bCs/>
                <w:kern w:val="0"/>
                <w:sz w:val="20"/>
              </w:rPr>
              <w:t>单位</w:t>
            </w:r>
          </w:p>
        </w:tc>
        <w:tc>
          <w:tcPr>
            <w:tcW w:w="4536" w:type="dxa"/>
            <w:vAlign w:val="center"/>
          </w:tcPr>
          <w:p>
            <w:pPr>
              <w:jc w:val="center"/>
              <w:rPr>
                <w:rFonts w:ascii="宋体" w:hAnsi="宋体" w:cs="宋体"/>
                <w:b/>
                <w:bCs/>
                <w:kern w:val="0"/>
                <w:sz w:val="24"/>
                <w:szCs w:val="24"/>
              </w:rPr>
            </w:pPr>
            <w:r>
              <w:rPr>
                <w:rFonts w:hint="eastAsia"/>
                <w:b/>
                <w:bCs/>
                <w:kern w:val="0"/>
                <w:sz w:val="20"/>
              </w:rPr>
              <w:t>技术参数</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675"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w:t>
            </w:r>
          </w:p>
        </w:tc>
        <w:tc>
          <w:tcPr>
            <w:tcW w:w="2552"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索尼PXW-Z280</w:t>
            </w:r>
          </w:p>
        </w:tc>
        <w:tc>
          <w:tcPr>
            <w:tcW w:w="709" w:type="dxa"/>
            <w:tcBorders>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w:t>
            </w:r>
          </w:p>
        </w:tc>
        <w:tc>
          <w:tcPr>
            <w:tcW w:w="708" w:type="dxa"/>
            <w:tcBorders>
              <w:lef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台</w:t>
            </w:r>
          </w:p>
        </w:tc>
        <w:tc>
          <w:tcPr>
            <w:tcW w:w="4536"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CMOS传感器，3.5英寸液晶屏，滤镜直径77mm,像素601万以上，清晰度4K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675"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2</w:t>
            </w:r>
          </w:p>
        </w:tc>
        <w:tc>
          <w:tcPr>
            <w:tcW w:w="2552"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索尼SBP-120F存储卡</w:t>
            </w:r>
          </w:p>
        </w:tc>
        <w:tc>
          <w:tcPr>
            <w:tcW w:w="709" w:type="dxa"/>
            <w:tcBorders>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2</w:t>
            </w:r>
          </w:p>
        </w:tc>
        <w:tc>
          <w:tcPr>
            <w:tcW w:w="708" w:type="dxa"/>
            <w:tcBorders>
              <w:lef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块</w:t>
            </w:r>
          </w:p>
        </w:tc>
        <w:tc>
          <w:tcPr>
            <w:tcW w:w="4536"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传输速度10Gps，操作温度-25摄氏度到65摄氏度，120G容量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675"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3</w:t>
            </w:r>
          </w:p>
        </w:tc>
        <w:tc>
          <w:tcPr>
            <w:tcW w:w="2552"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索尼US30读卡器</w:t>
            </w:r>
          </w:p>
        </w:tc>
        <w:tc>
          <w:tcPr>
            <w:tcW w:w="709" w:type="dxa"/>
            <w:tcBorders>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w:t>
            </w:r>
          </w:p>
        </w:tc>
        <w:tc>
          <w:tcPr>
            <w:tcW w:w="708" w:type="dxa"/>
            <w:tcBorders>
              <w:lef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个</w:t>
            </w:r>
          </w:p>
        </w:tc>
        <w:tc>
          <w:tcPr>
            <w:tcW w:w="4536"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EXPRESSCARD/34，PCIEXPRESSGEN2 接口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675"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4</w:t>
            </w:r>
          </w:p>
        </w:tc>
        <w:tc>
          <w:tcPr>
            <w:tcW w:w="2552"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索尼BP-U70电池</w:t>
            </w:r>
          </w:p>
        </w:tc>
        <w:tc>
          <w:tcPr>
            <w:tcW w:w="709" w:type="dxa"/>
            <w:tcBorders>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2</w:t>
            </w:r>
          </w:p>
        </w:tc>
        <w:tc>
          <w:tcPr>
            <w:tcW w:w="708" w:type="dxa"/>
            <w:tcBorders>
              <w:lef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块</w:t>
            </w:r>
          </w:p>
        </w:tc>
        <w:tc>
          <w:tcPr>
            <w:tcW w:w="4536"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72WH容量，电压16.4V</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675"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5</w:t>
            </w:r>
          </w:p>
        </w:tc>
        <w:tc>
          <w:tcPr>
            <w:tcW w:w="2552"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ADX专业摄像机铝箱</w:t>
            </w:r>
          </w:p>
        </w:tc>
        <w:tc>
          <w:tcPr>
            <w:tcW w:w="709" w:type="dxa"/>
            <w:tcBorders>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w:t>
            </w:r>
          </w:p>
        </w:tc>
        <w:tc>
          <w:tcPr>
            <w:tcW w:w="708" w:type="dxa"/>
            <w:tcBorders>
              <w:lef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个</w:t>
            </w:r>
          </w:p>
        </w:tc>
        <w:tc>
          <w:tcPr>
            <w:tcW w:w="4536"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航空铝，78CM*33CM*35CM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675"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6</w:t>
            </w:r>
          </w:p>
        </w:tc>
        <w:tc>
          <w:tcPr>
            <w:tcW w:w="2552"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沃尔夫冈摄像机配套专业三脚架</w:t>
            </w:r>
          </w:p>
        </w:tc>
        <w:tc>
          <w:tcPr>
            <w:tcW w:w="709" w:type="dxa"/>
            <w:tcBorders>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w:t>
            </w:r>
          </w:p>
        </w:tc>
        <w:tc>
          <w:tcPr>
            <w:tcW w:w="708" w:type="dxa"/>
            <w:tcBorders>
              <w:lef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个</w:t>
            </w:r>
          </w:p>
        </w:tc>
        <w:tc>
          <w:tcPr>
            <w:tcW w:w="4536"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 xml:space="preserve">JZ961+YT06，PXW-FX6  FS5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675"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7</w:t>
            </w:r>
          </w:p>
        </w:tc>
        <w:tc>
          <w:tcPr>
            <w:tcW w:w="2552" w:type="dxa"/>
            <w:vAlign w:val="center"/>
          </w:tcPr>
          <w:p>
            <w:pPr>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索尼ECM-673</w:t>
            </w:r>
          </w:p>
          <w:p>
            <w:pPr>
              <w:jc w:val="center"/>
              <w:rPr>
                <w:rFonts w:ascii="仿宋" w:hAnsi="仿宋" w:eastAsia="仿宋"/>
                <w:color w:val="000000"/>
                <w:kern w:val="0"/>
                <w:sz w:val="24"/>
                <w:szCs w:val="24"/>
              </w:rPr>
            </w:pPr>
            <w:r>
              <w:rPr>
                <w:rFonts w:hint="eastAsia" w:ascii="仿宋" w:hAnsi="仿宋" w:eastAsia="仿宋"/>
                <w:color w:val="000000"/>
                <w:kern w:val="0"/>
                <w:sz w:val="24"/>
                <w:szCs w:val="24"/>
              </w:rPr>
              <w:t>采访话筒</w:t>
            </w:r>
          </w:p>
        </w:tc>
        <w:tc>
          <w:tcPr>
            <w:tcW w:w="709" w:type="dxa"/>
            <w:tcBorders>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w:t>
            </w:r>
          </w:p>
        </w:tc>
        <w:tc>
          <w:tcPr>
            <w:tcW w:w="708" w:type="dxa"/>
            <w:tcBorders>
              <w:lef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个</w:t>
            </w:r>
          </w:p>
        </w:tc>
        <w:tc>
          <w:tcPr>
            <w:tcW w:w="4536"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单向（超心形），电容麦，卡农接口</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675"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8</w:t>
            </w:r>
          </w:p>
        </w:tc>
        <w:tc>
          <w:tcPr>
            <w:tcW w:w="2552" w:type="dxa"/>
            <w:vAlign w:val="center"/>
          </w:tcPr>
          <w:p>
            <w:pPr>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索尼UWP-D21</w:t>
            </w:r>
          </w:p>
          <w:p>
            <w:pPr>
              <w:jc w:val="center"/>
              <w:rPr>
                <w:rFonts w:ascii="仿宋" w:hAnsi="仿宋" w:eastAsia="仿宋"/>
                <w:color w:val="000000"/>
                <w:kern w:val="0"/>
                <w:sz w:val="24"/>
                <w:szCs w:val="24"/>
              </w:rPr>
            </w:pPr>
            <w:r>
              <w:rPr>
                <w:rFonts w:hint="eastAsia" w:ascii="仿宋" w:hAnsi="仿宋" w:eastAsia="仿宋"/>
                <w:color w:val="000000"/>
                <w:kern w:val="0"/>
                <w:sz w:val="24"/>
                <w:szCs w:val="24"/>
              </w:rPr>
              <w:t>无线话筒</w:t>
            </w:r>
          </w:p>
        </w:tc>
        <w:tc>
          <w:tcPr>
            <w:tcW w:w="709" w:type="dxa"/>
            <w:tcBorders>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w:t>
            </w:r>
          </w:p>
        </w:tc>
        <w:tc>
          <w:tcPr>
            <w:tcW w:w="708" w:type="dxa"/>
            <w:tcBorders>
              <w:lef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套</w:t>
            </w:r>
          </w:p>
        </w:tc>
        <w:tc>
          <w:tcPr>
            <w:tcW w:w="4536"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晶体控制PLL合成器，1/4波长有线天性，含电池、充电器、便携包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45" w:hRule="exact"/>
        </w:trPr>
        <w:tc>
          <w:tcPr>
            <w:tcW w:w="675"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9</w:t>
            </w:r>
          </w:p>
        </w:tc>
        <w:tc>
          <w:tcPr>
            <w:tcW w:w="2552"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 xml:space="preserve">洋葱工厂热狗3代电动滑轨（120热狗+tpcp160+fh60+bH40) </w:t>
            </w:r>
          </w:p>
        </w:tc>
        <w:tc>
          <w:tcPr>
            <w:tcW w:w="709" w:type="dxa"/>
            <w:tcBorders>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w:t>
            </w:r>
          </w:p>
        </w:tc>
        <w:tc>
          <w:tcPr>
            <w:tcW w:w="708" w:type="dxa"/>
            <w:tcBorders>
              <w:lef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套</w:t>
            </w:r>
          </w:p>
        </w:tc>
        <w:tc>
          <w:tcPr>
            <w:tcW w:w="4536" w:type="dxa"/>
            <w:vAlign w:val="center"/>
          </w:tcPr>
          <w:p>
            <w:pPr>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1.3英寸彩屏，120CM，</w:t>
            </w:r>
          </w:p>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平移、扫景、电动机械追焦功能。</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01" w:hRule="exact"/>
        </w:trPr>
        <w:tc>
          <w:tcPr>
            <w:tcW w:w="675"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10</w:t>
            </w:r>
          </w:p>
        </w:tc>
        <w:tc>
          <w:tcPr>
            <w:tcW w:w="2552"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联想P720双路视频设计编辑机</w:t>
            </w:r>
          </w:p>
        </w:tc>
        <w:tc>
          <w:tcPr>
            <w:tcW w:w="709" w:type="dxa"/>
            <w:tcBorders>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w:t>
            </w:r>
          </w:p>
        </w:tc>
        <w:tc>
          <w:tcPr>
            <w:tcW w:w="708" w:type="dxa"/>
            <w:tcBorders>
              <w:left w:val="single" w:color="auto" w:sz="4" w:space="0"/>
            </w:tcBorders>
            <w:vAlign w:val="center"/>
          </w:tcPr>
          <w:p>
            <w:pPr>
              <w:jc w:val="center"/>
              <w:rPr>
                <w:rFonts w:ascii="仿宋" w:hAnsi="仿宋" w:eastAsia="仿宋"/>
                <w:kern w:val="0"/>
                <w:sz w:val="24"/>
                <w:szCs w:val="24"/>
              </w:rPr>
            </w:pPr>
            <w:r>
              <w:rPr>
                <w:rFonts w:hint="eastAsia" w:ascii="仿宋" w:hAnsi="仿宋" w:eastAsia="仿宋"/>
                <w:color w:val="000000"/>
                <w:kern w:val="0"/>
                <w:sz w:val="24"/>
                <w:szCs w:val="24"/>
              </w:rPr>
              <w:t>台</w:t>
            </w:r>
          </w:p>
        </w:tc>
        <w:tc>
          <w:tcPr>
            <w:tcW w:w="4536" w:type="dxa"/>
            <w:vAlign w:val="center"/>
          </w:tcPr>
          <w:p>
            <w:pPr>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WINDOWS10系统，CPU双颗银牌4116，主板英特尔C621，主频3.6G，内存8*16G，</w:t>
            </w:r>
          </w:p>
          <w:p>
            <w:pPr>
              <w:rPr>
                <w:rFonts w:ascii="仿宋" w:hAnsi="仿宋" w:eastAsia="仿宋"/>
                <w:color w:val="000000"/>
                <w:kern w:val="0"/>
                <w:sz w:val="24"/>
                <w:szCs w:val="24"/>
              </w:rPr>
            </w:pPr>
            <w:r>
              <w:rPr>
                <w:rFonts w:hint="eastAsia" w:ascii="仿宋" w:hAnsi="仿宋" w:eastAsia="仿宋"/>
                <w:color w:val="000000"/>
                <w:kern w:val="0"/>
                <w:sz w:val="24"/>
                <w:szCs w:val="24"/>
              </w:rPr>
              <w:t>SSD硬盘256G，机械硬盘2T，显卡P6000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51" w:hRule="exact"/>
        </w:trPr>
        <w:tc>
          <w:tcPr>
            <w:tcW w:w="675"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11</w:t>
            </w:r>
          </w:p>
        </w:tc>
        <w:tc>
          <w:tcPr>
            <w:tcW w:w="2552"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AOC34寸显示器</w:t>
            </w:r>
          </w:p>
        </w:tc>
        <w:tc>
          <w:tcPr>
            <w:tcW w:w="709" w:type="dxa"/>
            <w:tcBorders>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w:t>
            </w:r>
          </w:p>
        </w:tc>
        <w:tc>
          <w:tcPr>
            <w:tcW w:w="708" w:type="dxa"/>
            <w:tcBorders>
              <w:left w:val="single" w:color="auto" w:sz="4" w:space="0"/>
            </w:tcBorders>
            <w:vAlign w:val="center"/>
          </w:tcPr>
          <w:p>
            <w:pPr>
              <w:jc w:val="center"/>
              <w:rPr>
                <w:rFonts w:ascii="仿宋" w:hAnsi="仿宋" w:eastAsia="仿宋"/>
                <w:kern w:val="0"/>
                <w:sz w:val="24"/>
                <w:szCs w:val="24"/>
              </w:rPr>
            </w:pPr>
            <w:r>
              <w:rPr>
                <w:rFonts w:hint="eastAsia" w:ascii="仿宋" w:hAnsi="仿宋" w:eastAsia="仿宋"/>
                <w:color w:val="000000"/>
                <w:kern w:val="0"/>
                <w:sz w:val="24"/>
                <w:szCs w:val="24"/>
              </w:rPr>
              <w:t>台</w:t>
            </w:r>
          </w:p>
        </w:tc>
        <w:tc>
          <w:tcPr>
            <w:tcW w:w="4536"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色数16.7M，亮度300cd/m2，分别率2560*1080dpi</w:t>
            </w:r>
          </w:p>
        </w:tc>
      </w:tr>
    </w:tbl>
    <w:p>
      <w:pPr>
        <w:pStyle w:val="7"/>
        <w:spacing w:line="560" w:lineRule="exact"/>
        <w:ind w:firstLine="0" w:firstLineChars="0"/>
        <w:jc w:val="left"/>
        <w:rPr>
          <w:rFonts w:hint="eastAsia" w:ascii="仿宋" w:hAnsi="仿宋" w:eastAsia="仿宋" w:cs="仿宋_GB2312"/>
          <w:sz w:val="30"/>
          <w:szCs w:val="30"/>
        </w:rPr>
        <w:sectPr>
          <w:pgSz w:w="11906" w:h="16838"/>
          <w:pgMar w:top="1361" w:right="1418" w:bottom="1361" w:left="1361" w:header="851" w:footer="992" w:gutter="0"/>
          <w:cols w:space="720" w:num="1"/>
          <w:docGrid w:type="lines" w:linePitch="312" w:charSpace="0"/>
        </w:sectPr>
      </w:pPr>
    </w:p>
    <w:p>
      <w:pPr>
        <w:jc w:val="left"/>
        <w:rPr>
          <w:rFonts w:hint="eastAsia"/>
          <w:sz w:val="32"/>
          <w:szCs w:val="32"/>
        </w:rPr>
      </w:pPr>
      <w:r>
        <w:rPr>
          <w:rFonts w:hint="eastAsia"/>
          <w:sz w:val="32"/>
          <w:szCs w:val="32"/>
        </w:rPr>
        <w:t>附件2：</w:t>
      </w:r>
    </w:p>
    <w:p>
      <w:pPr>
        <w:spacing w:line="540" w:lineRule="exact"/>
        <w:ind w:firstLine="435"/>
        <w:jc w:val="center"/>
        <w:rPr>
          <w:rFonts w:hint="eastAsia" w:ascii="宋体" w:hAnsi="宋体"/>
          <w:sz w:val="44"/>
          <w:szCs w:val="44"/>
        </w:rPr>
      </w:pPr>
      <w:r>
        <w:rPr>
          <w:rFonts w:hint="eastAsia" w:ascii="宋体" w:hAnsi="宋体"/>
          <w:sz w:val="44"/>
          <w:szCs w:val="44"/>
        </w:rPr>
        <w:t>关于资格文件的声明函</w:t>
      </w:r>
    </w:p>
    <w:p>
      <w:pPr>
        <w:spacing w:line="440" w:lineRule="exact"/>
        <w:rPr>
          <w:rFonts w:hint="eastAsia" w:ascii="仿宋" w:hAnsi="仿宋" w:eastAsia="仿宋"/>
          <w:sz w:val="30"/>
          <w:szCs w:val="30"/>
        </w:rPr>
      </w:pPr>
    </w:p>
    <w:p>
      <w:pPr>
        <w:spacing w:line="660" w:lineRule="exact"/>
        <w:rPr>
          <w:rFonts w:hint="eastAsia" w:ascii="仿宋" w:hAnsi="仿宋" w:eastAsia="仿宋"/>
          <w:sz w:val="30"/>
          <w:szCs w:val="30"/>
        </w:rPr>
      </w:pPr>
      <w:r>
        <w:rPr>
          <w:rFonts w:hint="eastAsia" w:ascii="仿宋" w:hAnsi="仿宋" w:eastAsia="仿宋"/>
          <w:sz w:val="30"/>
          <w:szCs w:val="30"/>
        </w:rPr>
        <w:t>江苏省太湖强制隔离戒毒所：</w:t>
      </w:r>
    </w:p>
    <w:p>
      <w:pPr>
        <w:spacing w:line="660" w:lineRule="exact"/>
        <w:ind w:firstLine="600" w:firstLineChars="200"/>
        <w:rPr>
          <w:rFonts w:hint="eastAsia" w:ascii="仿宋" w:hAnsi="仿宋" w:eastAsia="仿宋"/>
          <w:sz w:val="30"/>
          <w:szCs w:val="30"/>
        </w:rPr>
      </w:pPr>
      <w:r>
        <w:rPr>
          <w:rFonts w:hint="eastAsia" w:ascii="仿宋" w:hAnsi="仿宋" w:eastAsia="仿宋"/>
          <w:sz w:val="30"/>
          <w:szCs w:val="30"/>
        </w:rPr>
        <w:t xml:space="preserve">本公司愿就由贵所组织实施的编号为 </w:t>
      </w:r>
      <w:r>
        <w:rPr>
          <w:rFonts w:hint="eastAsia" w:ascii="仿宋" w:hAnsi="仿宋" w:eastAsia="仿宋"/>
          <w:sz w:val="30"/>
          <w:szCs w:val="30"/>
          <w:u w:val="single"/>
        </w:rPr>
        <w:t xml:space="preserve">           </w:t>
      </w:r>
      <w:r>
        <w:rPr>
          <w:rFonts w:hint="eastAsia" w:ascii="仿宋" w:hAnsi="仿宋" w:eastAsia="仿宋"/>
          <w:sz w:val="30"/>
          <w:szCs w:val="30"/>
        </w:rPr>
        <w:t>号（招标编号）的招标活动进行投标。本公司所提交的投标文件中所有关于投标的文件、证明和陈述均是真实的、准确的。若与真实情况不符，本公司愿承担由此产生的一切后果。</w:t>
      </w:r>
    </w:p>
    <w:p>
      <w:pPr>
        <w:spacing w:line="660" w:lineRule="exact"/>
        <w:ind w:firstLine="600" w:firstLineChars="200"/>
        <w:rPr>
          <w:rFonts w:hint="eastAsia" w:ascii="仿宋" w:hAnsi="仿宋" w:eastAsia="仿宋"/>
          <w:sz w:val="30"/>
          <w:szCs w:val="30"/>
        </w:rPr>
      </w:pPr>
    </w:p>
    <w:p>
      <w:pPr>
        <w:spacing w:line="660" w:lineRule="exact"/>
        <w:ind w:firstLine="600" w:firstLineChars="200"/>
        <w:rPr>
          <w:rFonts w:hint="eastAsia" w:ascii="仿宋" w:hAnsi="仿宋" w:eastAsia="仿宋"/>
          <w:sz w:val="30"/>
          <w:szCs w:val="30"/>
        </w:rPr>
      </w:pPr>
    </w:p>
    <w:p>
      <w:pPr>
        <w:spacing w:line="660" w:lineRule="exact"/>
        <w:ind w:firstLine="600" w:firstLineChars="200"/>
        <w:rPr>
          <w:rFonts w:hint="eastAsia" w:ascii="仿宋" w:hAnsi="仿宋" w:eastAsia="仿宋"/>
          <w:sz w:val="30"/>
          <w:szCs w:val="30"/>
        </w:rPr>
      </w:pPr>
    </w:p>
    <w:p>
      <w:pPr>
        <w:spacing w:line="660" w:lineRule="exact"/>
        <w:ind w:firstLine="600" w:firstLineChars="200"/>
        <w:rPr>
          <w:rFonts w:hint="eastAsia" w:ascii="仿宋" w:hAnsi="仿宋" w:eastAsia="仿宋"/>
          <w:sz w:val="30"/>
          <w:szCs w:val="30"/>
        </w:rPr>
      </w:pPr>
    </w:p>
    <w:p>
      <w:pPr>
        <w:spacing w:line="660" w:lineRule="exact"/>
        <w:ind w:firstLine="600" w:firstLineChars="200"/>
        <w:rPr>
          <w:rFonts w:hint="eastAsia" w:ascii="仿宋" w:hAnsi="仿宋" w:eastAsia="仿宋"/>
          <w:sz w:val="30"/>
          <w:szCs w:val="30"/>
        </w:rPr>
      </w:pPr>
    </w:p>
    <w:p>
      <w:pPr>
        <w:spacing w:line="440" w:lineRule="exact"/>
        <w:ind w:firstLine="600" w:firstLineChars="200"/>
        <w:rPr>
          <w:rFonts w:hint="eastAsia" w:ascii="仿宋" w:hAnsi="仿宋" w:eastAsia="仿宋"/>
          <w:sz w:val="30"/>
          <w:szCs w:val="30"/>
        </w:rPr>
      </w:pPr>
    </w:p>
    <w:p>
      <w:pPr>
        <w:spacing w:line="440" w:lineRule="exact"/>
        <w:ind w:firstLine="3000" w:firstLineChars="1000"/>
        <w:rPr>
          <w:rFonts w:hint="eastAsia" w:ascii="仿宋" w:hAnsi="仿宋" w:eastAsia="仿宋"/>
          <w:sz w:val="30"/>
          <w:szCs w:val="30"/>
        </w:rPr>
      </w:pPr>
      <w:r>
        <w:rPr>
          <w:rFonts w:hint="eastAsia" w:ascii="仿宋" w:hAnsi="仿宋" w:eastAsia="仿宋"/>
          <w:sz w:val="30"/>
          <w:szCs w:val="30"/>
        </w:rPr>
        <w:t>（投标方）法定代表人签字：</w:t>
      </w:r>
    </w:p>
    <w:p>
      <w:pPr>
        <w:spacing w:line="440" w:lineRule="exact"/>
        <w:ind w:firstLine="3600" w:firstLineChars="1200"/>
        <w:rPr>
          <w:rFonts w:hint="eastAsia" w:ascii="仿宋" w:hAnsi="仿宋" w:eastAsia="仿宋"/>
          <w:sz w:val="30"/>
          <w:szCs w:val="30"/>
        </w:rPr>
      </w:pPr>
    </w:p>
    <w:p>
      <w:pPr>
        <w:spacing w:line="440" w:lineRule="exact"/>
        <w:ind w:firstLine="3600" w:firstLineChars="1200"/>
        <w:rPr>
          <w:rFonts w:hint="eastAsia" w:ascii="仿宋" w:hAnsi="仿宋" w:eastAsia="仿宋"/>
          <w:sz w:val="30"/>
          <w:szCs w:val="30"/>
        </w:rPr>
      </w:pPr>
    </w:p>
    <w:p>
      <w:pPr>
        <w:spacing w:line="440" w:lineRule="exact"/>
        <w:ind w:firstLine="3300" w:firstLineChars="1100"/>
        <w:rPr>
          <w:rFonts w:hint="eastAsia" w:ascii="仿宋" w:hAnsi="仿宋" w:eastAsia="仿宋"/>
          <w:sz w:val="30"/>
          <w:szCs w:val="30"/>
        </w:rPr>
      </w:pPr>
      <w:r>
        <w:rPr>
          <w:rFonts w:hint="eastAsia" w:ascii="仿宋" w:hAnsi="仿宋" w:eastAsia="仿宋"/>
          <w:sz w:val="30"/>
          <w:szCs w:val="30"/>
        </w:rPr>
        <w:t>投标人：（单位盖章）：</w:t>
      </w:r>
    </w:p>
    <w:p>
      <w:pPr>
        <w:spacing w:line="440" w:lineRule="exact"/>
        <w:ind w:firstLine="600" w:firstLineChars="200"/>
        <w:rPr>
          <w:rFonts w:hint="eastAsia" w:ascii="仿宋" w:hAnsi="仿宋" w:eastAsia="仿宋"/>
          <w:sz w:val="30"/>
          <w:szCs w:val="30"/>
        </w:rPr>
      </w:pPr>
    </w:p>
    <w:p>
      <w:pPr>
        <w:spacing w:line="440" w:lineRule="exact"/>
        <w:ind w:firstLine="5700" w:firstLineChars="1900"/>
        <w:rPr>
          <w:rFonts w:hint="eastAsia" w:ascii="仿宋" w:hAnsi="仿宋" w:eastAsia="仿宋"/>
          <w:sz w:val="30"/>
          <w:szCs w:val="30"/>
        </w:rPr>
      </w:pPr>
      <w:r>
        <w:rPr>
          <w:rFonts w:hint="eastAsia" w:ascii="仿宋" w:hAnsi="仿宋" w:eastAsia="仿宋"/>
          <w:sz w:val="30"/>
          <w:szCs w:val="30"/>
        </w:rPr>
        <w:t>年   月   日</w:t>
      </w:r>
    </w:p>
    <w:p>
      <w:pPr>
        <w:spacing w:line="440" w:lineRule="exact"/>
        <w:rPr>
          <w:rFonts w:hint="eastAsia" w:ascii="仿宋" w:hAnsi="仿宋" w:eastAsia="仿宋"/>
          <w:sz w:val="30"/>
          <w:szCs w:val="30"/>
        </w:rPr>
      </w:pPr>
    </w:p>
    <w:p>
      <w:pPr>
        <w:spacing w:line="440" w:lineRule="exact"/>
        <w:rPr>
          <w:rFonts w:hint="eastAsia" w:ascii="仿宋" w:hAnsi="仿宋" w:eastAsia="仿宋"/>
          <w:sz w:val="30"/>
          <w:szCs w:val="30"/>
        </w:rPr>
      </w:pPr>
    </w:p>
    <w:p>
      <w:pPr>
        <w:spacing w:line="440" w:lineRule="exact"/>
        <w:rPr>
          <w:rFonts w:hint="eastAsia" w:ascii="仿宋" w:hAnsi="仿宋" w:eastAsia="仿宋"/>
          <w:sz w:val="30"/>
          <w:szCs w:val="30"/>
        </w:rPr>
      </w:pPr>
    </w:p>
    <w:p>
      <w:pPr>
        <w:spacing w:line="440" w:lineRule="exact"/>
        <w:rPr>
          <w:rFonts w:hint="eastAsia" w:ascii="仿宋" w:hAnsi="仿宋" w:eastAsia="仿宋"/>
          <w:sz w:val="30"/>
          <w:szCs w:val="30"/>
        </w:rPr>
      </w:pPr>
    </w:p>
    <w:p>
      <w:pPr>
        <w:spacing w:line="440" w:lineRule="exact"/>
        <w:rPr>
          <w:rFonts w:hint="eastAsia" w:ascii="仿宋" w:hAnsi="仿宋" w:eastAsia="仿宋"/>
          <w:sz w:val="30"/>
          <w:szCs w:val="30"/>
        </w:rPr>
      </w:pPr>
    </w:p>
    <w:p>
      <w:pPr>
        <w:spacing w:line="440" w:lineRule="exact"/>
        <w:rPr>
          <w:rFonts w:hint="eastAsia" w:ascii="仿宋" w:hAnsi="仿宋" w:eastAsia="仿宋"/>
          <w:sz w:val="30"/>
          <w:szCs w:val="30"/>
        </w:rPr>
      </w:pPr>
    </w:p>
    <w:p>
      <w:pPr>
        <w:jc w:val="left"/>
        <w:rPr>
          <w:rFonts w:hint="eastAsia"/>
          <w:sz w:val="32"/>
          <w:szCs w:val="32"/>
        </w:rPr>
      </w:pPr>
      <w:r>
        <w:rPr>
          <w:rFonts w:hint="eastAsia"/>
          <w:sz w:val="32"/>
          <w:szCs w:val="32"/>
        </w:rPr>
        <w:t>附件3：</w:t>
      </w:r>
    </w:p>
    <w:p>
      <w:pPr>
        <w:spacing w:line="500" w:lineRule="exact"/>
        <w:jc w:val="center"/>
        <w:rPr>
          <w:rFonts w:hint="eastAsia" w:ascii="宋体" w:hAnsi="宋体"/>
          <w:sz w:val="44"/>
          <w:szCs w:val="44"/>
        </w:rPr>
      </w:pPr>
      <w:r>
        <w:rPr>
          <w:rFonts w:hint="eastAsia" w:ascii="宋体" w:hAnsi="宋体"/>
          <w:sz w:val="44"/>
          <w:szCs w:val="44"/>
        </w:rPr>
        <w:t xml:space="preserve"> 法定代表人授权书</w:t>
      </w:r>
    </w:p>
    <w:p>
      <w:pPr>
        <w:spacing w:line="440" w:lineRule="exact"/>
        <w:rPr>
          <w:rFonts w:hint="eastAsia" w:ascii="仿宋" w:hAnsi="仿宋" w:eastAsia="仿宋"/>
          <w:sz w:val="30"/>
          <w:szCs w:val="30"/>
        </w:rPr>
      </w:pPr>
    </w:p>
    <w:p>
      <w:pPr>
        <w:spacing w:line="440" w:lineRule="exact"/>
        <w:rPr>
          <w:rFonts w:hint="eastAsia" w:ascii="仿宋" w:hAnsi="仿宋" w:eastAsia="仿宋"/>
          <w:sz w:val="30"/>
          <w:szCs w:val="30"/>
        </w:rPr>
      </w:pPr>
      <w:r>
        <w:rPr>
          <w:rFonts w:hint="eastAsia" w:ascii="仿宋" w:hAnsi="仿宋" w:eastAsia="仿宋"/>
          <w:sz w:val="30"/>
          <w:szCs w:val="30"/>
        </w:rPr>
        <w:t>江苏省太湖强制隔离戒毒所：</w:t>
      </w:r>
    </w:p>
    <w:p>
      <w:pPr>
        <w:spacing w:line="440" w:lineRule="exact"/>
        <w:ind w:firstLine="600" w:firstLineChars="200"/>
        <w:rPr>
          <w:rFonts w:hint="eastAsia" w:ascii="仿宋" w:hAnsi="仿宋" w:eastAsia="仿宋"/>
          <w:sz w:val="30"/>
          <w:szCs w:val="30"/>
        </w:rPr>
      </w:pPr>
      <w:r>
        <w:rPr>
          <w:rFonts w:hint="eastAsia" w:ascii="仿宋" w:hAnsi="仿宋" w:eastAsia="仿宋"/>
          <w:sz w:val="30"/>
          <w:szCs w:val="30"/>
        </w:rPr>
        <w:t>本授权委托书声明：我</w:t>
      </w:r>
      <w:r>
        <w:rPr>
          <w:rFonts w:hint="eastAsia" w:ascii="仿宋" w:hAnsi="仿宋" w:eastAsia="仿宋"/>
          <w:sz w:val="30"/>
          <w:szCs w:val="30"/>
          <w:u w:val="single"/>
        </w:rPr>
        <w:t xml:space="preserve">        </w:t>
      </w:r>
      <w:r>
        <w:rPr>
          <w:rFonts w:hint="eastAsia" w:ascii="仿宋" w:hAnsi="仿宋" w:eastAsia="仿宋"/>
          <w:sz w:val="30"/>
          <w:szCs w:val="30"/>
        </w:rPr>
        <w:t>（姓名）系</w:t>
      </w:r>
      <w:r>
        <w:rPr>
          <w:rFonts w:hint="eastAsia" w:ascii="仿宋" w:hAnsi="仿宋" w:eastAsia="仿宋"/>
          <w:sz w:val="30"/>
          <w:szCs w:val="30"/>
          <w:u w:val="single"/>
        </w:rPr>
        <w:t xml:space="preserve">            </w:t>
      </w:r>
      <w:r>
        <w:rPr>
          <w:rFonts w:hint="eastAsia" w:ascii="仿宋" w:hAnsi="仿宋" w:eastAsia="仿宋"/>
          <w:sz w:val="30"/>
          <w:szCs w:val="30"/>
        </w:rPr>
        <w:t>（投标人名称）的法定代表人，现授权委托</w:t>
      </w:r>
      <w:r>
        <w:rPr>
          <w:rFonts w:hint="eastAsia" w:ascii="仿宋" w:hAnsi="仿宋" w:eastAsia="仿宋"/>
          <w:sz w:val="30"/>
          <w:szCs w:val="30"/>
          <w:u w:val="single"/>
        </w:rPr>
        <w:t xml:space="preserve">           </w:t>
      </w:r>
      <w:r>
        <w:rPr>
          <w:rFonts w:hint="eastAsia" w:ascii="仿宋" w:hAnsi="仿宋" w:eastAsia="仿宋"/>
          <w:sz w:val="30"/>
          <w:szCs w:val="30"/>
        </w:rPr>
        <w:t>（姓名）为我公司授权代理人，就江苏省太湖</w:t>
      </w:r>
      <w:r>
        <w:rPr>
          <w:rFonts w:hint="eastAsia" w:ascii="仿宋" w:hAnsi="仿宋" w:eastAsia="仿宋"/>
          <w:sz w:val="32"/>
          <w:szCs w:val="32"/>
        </w:rPr>
        <w:t>强制隔离戒毒所精品课程拍摄、编辑设备项目采购招标活动及合</w:t>
      </w:r>
      <w:r>
        <w:rPr>
          <w:rFonts w:hint="eastAsia" w:ascii="仿宋" w:hAnsi="仿宋" w:eastAsia="仿宋"/>
          <w:sz w:val="30"/>
          <w:szCs w:val="30"/>
        </w:rPr>
        <w:t>同的执行，以本公司的名义处理一切与之有关的事务，我均予以承认。</w:t>
      </w:r>
    </w:p>
    <w:p>
      <w:pPr>
        <w:spacing w:line="440" w:lineRule="exact"/>
        <w:ind w:firstLine="600" w:firstLineChars="200"/>
        <w:rPr>
          <w:rFonts w:hint="eastAsia" w:ascii="仿宋" w:hAnsi="仿宋" w:eastAsia="仿宋"/>
          <w:sz w:val="30"/>
          <w:szCs w:val="30"/>
        </w:rPr>
      </w:pPr>
      <w:r>
        <w:rPr>
          <w:rFonts w:hint="eastAsia" w:ascii="仿宋" w:hAnsi="仿宋" w:eastAsia="仿宋"/>
          <w:sz w:val="30"/>
          <w:szCs w:val="30"/>
        </w:rPr>
        <w:t>代理人在授权委托书有效期内签署的所有文件不因授权委托的撤销而失效，除非有撤销授权委托的书面通知，本授权委托书自投标开始至合同履行完毕止。</w:t>
      </w:r>
    </w:p>
    <w:p>
      <w:pPr>
        <w:spacing w:line="440" w:lineRule="exact"/>
        <w:ind w:firstLine="600" w:firstLineChars="200"/>
        <w:rPr>
          <w:rFonts w:hint="eastAsia" w:ascii="仿宋" w:hAnsi="仿宋" w:eastAsia="仿宋"/>
          <w:sz w:val="30"/>
          <w:szCs w:val="30"/>
        </w:rPr>
      </w:pPr>
      <w:r>
        <w:rPr>
          <w:rFonts w:hint="eastAsia" w:ascii="仿宋" w:hAnsi="仿宋" w:eastAsia="仿宋"/>
          <w:sz w:val="30"/>
          <w:szCs w:val="30"/>
        </w:rPr>
        <w:t>代理人无转委托权。特此委托。</w:t>
      </w:r>
    </w:p>
    <w:p>
      <w:pPr>
        <w:spacing w:line="440" w:lineRule="exact"/>
        <w:ind w:firstLine="600" w:firstLineChars="200"/>
        <w:rPr>
          <w:rFonts w:hint="eastAsia" w:ascii="仿宋" w:hAnsi="仿宋" w:eastAsia="仿宋"/>
          <w:sz w:val="30"/>
          <w:szCs w:val="30"/>
        </w:rPr>
      </w:pPr>
    </w:p>
    <w:p>
      <w:pPr>
        <w:spacing w:line="440" w:lineRule="exact"/>
        <w:rPr>
          <w:rFonts w:hint="eastAsia" w:ascii="仿宋" w:hAnsi="仿宋" w:eastAsia="仿宋"/>
          <w:sz w:val="30"/>
          <w:szCs w:val="30"/>
        </w:rPr>
      </w:pPr>
    </w:p>
    <w:p>
      <w:pPr>
        <w:spacing w:line="440" w:lineRule="exact"/>
        <w:ind w:firstLine="600" w:firstLineChars="200"/>
        <w:rPr>
          <w:rFonts w:hint="eastAsia" w:ascii="仿宋" w:hAnsi="仿宋" w:eastAsia="仿宋"/>
          <w:sz w:val="30"/>
          <w:szCs w:val="30"/>
        </w:rPr>
      </w:pPr>
      <w:r>
        <w:rPr>
          <w:rFonts w:hint="eastAsia" w:ascii="仿宋" w:hAnsi="仿宋" w:eastAsia="仿宋"/>
          <w:sz w:val="30"/>
          <w:szCs w:val="30"/>
        </w:rPr>
        <w:t>投标单位：（盖章）</w:t>
      </w:r>
    </w:p>
    <w:p>
      <w:pPr>
        <w:spacing w:line="440" w:lineRule="exact"/>
        <w:ind w:firstLine="600" w:firstLineChars="200"/>
        <w:rPr>
          <w:rFonts w:hint="eastAsia" w:ascii="仿宋" w:hAnsi="仿宋" w:eastAsia="仿宋"/>
          <w:sz w:val="30"/>
          <w:szCs w:val="30"/>
        </w:rPr>
      </w:pPr>
      <w:r>
        <w:rPr>
          <w:rFonts w:hint="eastAsia" w:ascii="仿宋" w:hAnsi="仿宋" w:eastAsia="仿宋"/>
          <w:sz w:val="30"/>
          <w:szCs w:val="30"/>
        </w:rPr>
        <w:t>法定代表人：（签字或盖章）</w:t>
      </w:r>
    </w:p>
    <w:p>
      <w:pPr>
        <w:spacing w:line="440" w:lineRule="exact"/>
        <w:ind w:firstLine="600" w:firstLineChars="200"/>
        <w:rPr>
          <w:rFonts w:hint="eastAsia" w:ascii="仿宋" w:hAnsi="仿宋" w:eastAsia="仿宋"/>
          <w:sz w:val="30"/>
          <w:szCs w:val="30"/>
        </w:rPr>
      </w:pPr>
      <w:r>
        <w:rPr>
          <w:rFonts w:hint="eastAsia" w:ascii="仿宋" w:hAnsi="仿宋" w:eastAsia="仿宋"/>
          <w:sz w:val="30"/>
          <w:szCs w:val="30"/>
        </w:rPr>
        <w:t xml:space="preserve">代理人：（签字或盖章）                                                                                                                                                                                                                                                                                                                                                                                                                                                                                                                                                                                                                                                                                                                                                             </w:t>
      </w:r>
    </w:p>
    <w:p>
      <w:pPr>
        <w:spacing w:line="440" w:lineRule="exact"/>
        <w:ind w:firstLine="600" w:firstLineChars="200"/>
        <w:rPr>
          <w:rFonts w:hint="eastAsia" w:ascii="仿宋" w:hAnsi="仿宋" w:eastAsia="仿宋"/>
          <w:sz w:val="30"/>
          <w:szCs w:val="30"/>
        </w:rPr>
      </w:pPr>
      <w:r>
        <w:rPr>
          <w:rFonts w:hint="eastAsia" w:ascii="仿宋" w:hAnsi="仿宋" w:eastAsia="仿宋"/>
          <w:sz w:val="30"/>
          <w:szCs w:val="30"/>
        </w:rPr>
        <w:t>代理人身份证号码：</w:t>
      </w:r>
    </w:p>
    <w:p>
      <w:pPr>
        <w:spacing w:line="440" w:lineRule="exact"/>
        <w:ind w:firstLine="600" w:firstLineChars="200"/>
        <w:rPr>
          <w:rFonts w:hint="eastAsia" w:ascii="仿宋" w:hAnsi="仿宋" w:eastAsia="仿宋"/>
          <w:sz w:val="30"/>
          <w:szCs w:val="30"/>
        </w:rPr>
      </w:pPr>
      <w:r>
        <w:rPr>
          <w:rFonts w:hint="eastAsia" w:ascii="仿宋" w:hAnsi="仿宋" w:eastAsia="仿宋"/>
          <w:sz w:val="30"/>
          <w:szCs w:val="30"/>
        </w:rPr>
        <w:t>代理人电话：</w:t>
      </w:r>
    </w:p>
    <w:p>
      <w:pPr>
        <w:spacing w:line="440" w:lineRule="exact"/>
        <w:ind w:firstLine="600" w:firstLineChars="200"/>
        <w:rPr>
          <w:rFonts w:hint="eastAsia" w:ascii="仿宋" w:hAnsi="仿宋" w:eastAsia="仿宋"/>
          <w:sz w:val="30"/>
          <w:szCs w:val="30"/>
        </w:rPr>
      </w:pPr>
    </w:p>
    <w:p>
      <w:pPr>
        <w:spacing w:line="440" w:lineRule="exact"/>
        <w:ind w:firstLine="600" w:firstLineChars="200"/>
        <w:rPr>
          <w:rFonts w:hint="eastAsia" w:ascii="仿宋" w:hAnsi="仿宋" w:eastAsia="仿宋"/>
          <w:sz w:val="30"/>
          <w:szCs w:val="30"/>
        </w:rPr>
      </w:pPr>
    </w:p>
    <w:p>
      <w:pPr>
        <w:spacing w:line="440" w:lineRule="exact"/>
        <w:ind w:firstLine="600" w:firstLineChars="200"/>
        <w:rPr>
          <w:rFonts w:hint="eastAsia" w:ascii="仿宋" w:hAnsi="仿宋" w:eastAsia="仿宋"/>
          <w:sz w:val="30"/>
          <w:szCs w:val="30"/>
        </w:rPr>
      </w:pPr>
    </w:p>
    <w:p>
      <w:pPr>
        <w:spacing w:line="440" w:lineRule="exact"/>
        <w:ind w:firstLine="5700" w:firstLineChars="1900"/>
        <w:rPr>
          <w:rFonts w:hint="eastAsia" w:ascii="仿宋" w:hAnsi="仿宋" w:eastAsia="仿宋"/>
          <w:sz w:val="30"/>
          <w:szCs w:val="30"/>
        </w:rPr>
      </w:pPr>
      <w:r>
        <w:rPr>
          <w:rFonts w:hint="eastAsia" w:ascii="仿宋" w:hAnsi="仿宋" w:eastAsia="仿宋"/>
          <w:sz w:val="30"/>
          <w:szCs w:val="30"/>
        </w:rPr>
        <w:t>年   月  日</w:t>
      </w:r>
    </w:p>
    <w:p>
      <w:pPr>
        <w:spacing w:line="440" w:lineRule="exact"/>
        <w:ind w:firstLine="5700" w:firstLineChars="1900"/>
        <w:rPr>
          <w:rFonts w:hint="eastAsia" w:ascii="仿宋" w:hAnsi="仿宋" w:eastAsia="仿宋"/>
          <w:sz w:val="30"/>
          <w:szCs w:val="30"/>
        </w:rPr>
      </w:pPr>
    </w:p>
    <w:p>
      <w:pPr>
        <w:spacing w:line="440" w:lineRule="exact"/>
        <w:ind w:firstLine="5700" w:firstLineChars="1900"/>
        <w:rPr>
          <w:rFonts w:hint="eastAsia" w:ascii="仿宋" w:hAnsi="仿宋" w:eastAsia="仿宋"/>
          <w:sz w:val="30"/>
          <w:szCs w:val="30"/>
        </w:rPr>
      </w:pPr>
    </w:p>
    <w:p>
      <w:pPr>
        <w:spacing w:line="440" w:lineRule="exact"/>
        <w:ind w:firstLine="5700" w:firstLineChars="1900"/>
        <w:rPr>
          <w:rFonts w:hint="eastAsia" w:ascii="仿宋" w:hAnsi="仿宋" w:eastAsia="仿宋"/>
          <w:sz w:val="30"/>
          <w:szCs w:val="30"/>
        </w:rPr>
      </w:pPr>
    </w:p>
    <w:p>
      <w:pPr>
        <w:spacing w:line="440" w:lineRule="exact"/>
        <w:ind w:firstLine="5700" w:firstLineChars="1900"/>
        <w:rPr>
          <w:rFonts w:hint="eastAsia" w:ascii="仿宋" w:hAnsi="仿宋" w:eastAsia="仿宋"/>
          <w:sz w:val="30"/>
          <w:szCs w:val="30"/>
        </w:rPr>
      </w:pPr>
    </w:p>
    <w:p>
      <w:pPr>
        <w:spacing w:line="440" w:lineRule="exact"/>
        <w:ind w:firstLine="5700" w:firstLineChars="1900"/>
        <w:rPr>
          <w:rFonts w:hint="eastAsia" w:ascii="仿宋" w:hAnsi="仿宋" w:eastAsia="仿宋"/>
          <w:sz w:val="30"/>
          <w:szCs w:val="30"/>
        </w:rPr>
      </w:pPr>
    </w:p>
    <w:p>
      <w:pPr>
        <w:spacing w:line="440" w:lineRule="exact"/>
        <w:ind w:firstLine="5700" w:firstLineChars="1900"/>
        <w:rPr>
          <w:rFonts w:hint="eastAsia" w:ascii="仿宋" w:hAnsi="仿宋" w:eastAsia="仿宋"/>
          <w:sz w:val="30"/>
          <w:szCs w:val="30"/>
        </w:rPr>
      </w:pPr>
    </w:p>
    <w:p>
      <w:pPr>
        <w:spacing w:line="440" w:lineRule="exact"/>
        <w:ind w:firstLine="5700" w:firstLineChars="1900"/>
        <w:rPr>
          <w:rFonts w:hint="eastAsia" w:ascii="仿宋" w:hAnsi="仿宋" w:eastAsia="仿宋"/>
          <w:sz w:val="30"/>
          <w:szCs w:val="30"/>
        </w:rPr>
      </w:pPr>
    </w:p>
    <w:p>
      <w:pPr>
        <w:spacing w:line="440" w:lineRule="exact"/>
        <w:ind w:firstLine="5700" w:firstLineChars="1900"/>
        <w:rPr>
          <w:rFonts w:hint="eastAsia" w:ascii="仿宋" w:hAnsi="仿宋" w:eastAsia="仿宋"/>
          <w:sz w:val="30"/>
          <w:szCs w:val="30"/>
        </w:rPr>
      </w:pPr>
    </w:p>
    <w:p>
      <w:pPr>
        <w:spacing w:line="540" w:lineRule="exact"/>
        <w:jc w:val="left"/>
        <w:rPr>
          <w:rFonts w:hint="eastAsia" w:ascii="仿宋" w:hAnsi="仿宋" w:eastAsia="仿宋"/>
          <w:sz w:val="30"/>
          <w:szCs w:val="30"/>
        </w:rPr>
      </w:pPr>
      <w:r>
        <w:rPr>
          <w:rFonts w:hint="eastAsia"/>
          <w:sz w:val="32"/>
          <w:szCs w:val="32"/>
        </w:rPr>
        <w:t>附件4：</w:t>
      </w:r>
    </w:p>
    <w:p>
      <w:pPr>
        <w:spacing w:line="540" w:lineRule="exact"/>
        <w:jc w:val="center"/>
        <w:rPr>
          <w:rFonts w:hint="eastAsia" w:ascii="仿宋" w:hAnsi="仿宋" w:eastAsia="仿宋"/>
          <w:sz w:val="36"/>
          <w:szCs w:val="36"/>
        </w:rPr>
      </w:pPr>
      <w:r>
        <w:rPr>
          <w:rFonts w:hint="eastAsia" w:ascii="宋体" w:hAnsi="宋体"/>
          <w:sz w:val="36"/>
          <w:szCs w:val="36"/>
        </w:rPr>
        <w:t>报  价  书</w:t>
      </w:r>
    </w:p>
    <w:p>
      <w:pPr>
        <w:spacing w:line="540" w:lineRule="exact"/>
        <w:rPr>
          <w:rFonts w:hint="eastAsia" w:ascii="仿宋" w:hAnsi="仿宋" w:eastAsia="仿宋"/>
          <w:sz w:val="30"/>
          <w:szCs w:val="30"/>
        </w:rPr>
      </w:pPr>
      <w:r>
        <w:rPr>
          <w:rFonts w:hint="eastAsia" w:ascii="仿宋" w:hAnsi="仿宋" w:eastAsia="仿宋"/>
          <w:sz w:val="30"/>
          <w:szCs w:val="30"/>
        </w:rPr>
        <w:t>致：江苏省太湖强制隔离戒毒所</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1、我方承诺接受《</w:t>
      </w:r>
      <w:r>
        <w:rPr>
          <w:rFonts w:hint="eastAsia" w:ascii="仿宋" w:hAnsi="仿宋" w:eastAsia="仿宋"/>
          <w:sz w:val="32"/>
          <w:szCs w:val="32"/>
        </w:rPr>
        <w:t>精品课程拍摄、编辑设备</w:t>
      </w:r>
      <w:r>
        <w:rPr>
          <w:rFonts w:hint="eastAsia" w:ascii="仿宋" w:hAnsi="仿宋" w:eastAsia="仿宋"/>
          <w:sz w:val="30"/>
          <w:szCs w:val="30"/>
        </w:rPr>
        <w:t>采购说明书》所有要求，对现场进行了勘踏，对项目作了全面和充分的了解，明确了项目内容和要求，现报价如下：</w:t>
      </w:r>
    </w:p>
    <w:tbl>
      <w:tblPr>
        <w:tblStyle w:val="3"/>
        <w:tblpPr w:leftFromText="180" w:rightFromText="180" w:vertAnchor="text" w:horzAnchor="page" w:tblpX="1759" w:tblpY="39"/>
        <w:tblOverlap w:val="never"/>
        <w:tblW w:w="918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59"/>
        <w:gridCol w:w="2693"/>
        <w:gridCol w:w="938"/>
        <w:gridCol w:w="1530"/>
        <w:gridCol w:w="1530"/>
        <w:gridCol w:w="153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959" w:type="dxa"/>
            <w:vAlign w:val="center"/>
          </w:tcPr>
          <w:p>
            <w:pPr>
              <w:jc w:val="center"/>
              <w:rPr>
                <w:rFonts w:ascii="宋体" w:hAnsi="宋体" w:cs="宋体"/>
                <w:b/>
                <w:bCs/>
                <w:kern w:val="0"/>
                <w:sz w:val="24"/>
                <w:szCs w:val="24"/>
              </w:rPr>
            </w:pPr>
            <w:r>
              <w:rPr>
                <w:rFonts w:hint="eastAsia"/>
                <w:b/>
                <w:bCs/>
                <w:kern w:val="0"/>
                <w:sz w:val="20"/>
              </w:rPr>
              <w:t>序号</w:t>
            </w:r>
          </w:p>
        </w:tc>
        <w:tc>
          <w:tcPr>
            <w:tcW w:w="2693" w:type="dxa"/>
            <w:vAlign w:val="center"/>
          </w:tcPr>
          <w:p>
            <w:pPr>
              <w:jc w:val="center"/>
              <w:rPr>
                <w:rFonts w:ascii="宋体" w:hAnsi="宋体" w:cs="宋体"/>
                <w:b/>
                <w:bCs/>
                <w:kern w:val="0"/>
                <w:sz w:val="24"/>
                <w:szCs w:val="24"/>
              </w:rPr>
            </w:pPr>
            <w:r>
              <w:rPr>
                <w:rFonts w:hint="eastAsia"/>
                <w:b/>
                <w:bCs/>
                <w:kern w:val="0"/>
                <w:sz w:val="20"/>
              </w:rPr>
              <w:t>名称</w:t>
            </w:r>
          </w:p>
        </w:tc>
        <w:tc>
          <w:tcPr>
            <w:tcW w:w="938" w:type="dxa"/>
            <w:tcBorders>
              <w:right w:val="single" w:color="auto" w:sz="4" w:space="0"/>
            </w:tcBorders>
            <w:vAlign w:val="center"/>
          </w:tcPr>
          <w:p>
            <w:pPr>
              <w:jc w:val="center"/>
              <w:rPr>
                <w:rFonts w:ascii="宋体" w:hAnsi="宋体" w:cs="宋体"/>
                <w:b/>
                <w:bCs/>
                <w:kern w:val="0"/>
                <w:sz w:val="24"/>
                <w:szCs w:val="24"/>
              </w:rPr>
            </w:pPr>
            <w:r>
              <w:rPr>
                <w:rFonts w:hint="eastAsia"/>
                <w:b/>
                <w:bCs/>
                <w:kern w:val="0"/>
                <w:sz w:val="20"/>
              </w:rPr>
              <w:t>数量</w:t>
            </w:r>
          </w:p>
        </w:tc>
        <w:tc>
          <w:tcPr>
            <w:tcW w:w="1530" w:type="dxa"/>
            <w:tcBorders>
              <w:left w:val="single" w:color="auto" w:sz="4" w:space="0"/>
            </w:tcBorders>
            <w:vAlign w:val="center"/>
          </w:tcPr>
          <w:p>
            <w:pPr>
              <w:jc w:val="center"/>
              <w:rPr>
                <w:rFonts w:ascii="宋体" w:hAnsi="宋体" w:cs="宋体"/>
                <w:b/>
                <w:bCs/>
                <w:kern w:val="0"/>
                <w:sz w:val="24"/>
                <w:szCs w:val="24"/>
              </w:rPr>
            </w:pPr>
            <w:r>
              <w:rPr>
                <w:rFonts w:hint="eastAsia"/>
                <w:b/>
                <w:bCs/>
                <w:kern w:val="0"/>
                <w:sz w:val="20"/>
              </w:rPr>
              <w:t>单位</w:t>
            </w:r>
          </w:p>
        </w:tc>
        <w:tc>
          <w:tcPr>
            <w:tcW w:w="1530" w:type="dxa"/>
            <w:tcBorders>
              <w:right w:val="single" w:color="auto" w:sz="4" w:space="0"/>
            </w:tcBorders>
            <w:vAlign w:val="center"/>
          </w:tcPr>
          <w:p>
            <w:pPr>
              <w:jc w:val="center"/>
              <w:rPr>
                <w:rFonts w:ascii="宋体" w:hAnsi="宋体" w:cs="宋体"/>
                <w:b/>
                <w:bCs/>
                <w:kern w:val="0"/>
                <w:sz w:val="24"/>
                <w:szCs w:val="24"/>
              </w:rPr>
            </w:pPr>
            <w:r>
              <w:rPr>
                <w:rFonts w:ascii="宋体" w:hAnsi="宋体" w:cs="宋体"/>
                <w:b/>
                <w:bCs/>
                <w:kern w:val="0"/>
                <w:sz w:val="24"/>
                <w:szCs w:val="24"/>
              </w:rPr>
              <w:t>单价</w:t>
            </w:r>
          </w:p>
        </w:tc>
        <w:tc>
          <w:tcPr>
            <w:tcW w:w="1530" w:type="dxa"/>
            <w:tcBorders>
              <w:left w:val="single" w:color="auto" w:sz="4" w:space="0"/>
            </w:tcBorders>
            <w:vAlign w:val="center"/>
          </w:tcPr>
          <w:p>
            <w:pPr>
              <w:jc w:val="center"/>
              <w:rPr>
                <w:rFonts w:ascii="宋体" w:hAnsi="宋体" w:cs="宋体"/>
                <w:b/>
                <w:bCs/>
                <w:kern w:val="0"/>
                <w:sz w:val="24"/>
                <w:szCs w:val="24"/>
              </w:rPr>
            </w:pPr>
            <w:r>
              <w:rPr>
                <w:rFonts w:ascii="宋体" w:hAnsi="宋体" w:cs="宋体"/>
                <w:b/>
                <w:bCs/>
                <w:kern w:val="0"/>
                <w:sz w:val="24"/>
                <w:szCs w:val="24"/>
              </w:rPr>
              <w:t>小计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959"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w:t>
            </w:r>
          </w:p>
        </w:tc>
        <w:tc>
          <w:tcPr>
            <w:tcW w:w="2693"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索尼PXW-Z280</w:t>
            </w:r>
          </w:p>
        </w:tc>
        <w:tc>
          <w:tcPr>
            <w:tcW w:w="938" w:type="dxa"/>
            <w:tcBorders>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w:t>
            </w:r>
          </w:p>
        </w:tc>
        <w:tc>
          <w:tcPr>
            <w:tcW w:w="1530" w:type="dxa"/>
            <w:tcBorders>
              <w:lef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台</w:t>
            </w:r>
          </w:p>
        </w:tc>
        <w:tc>
          <w:tcPr>
            <w:tcW w:w="1530" w:type="dxa"/>
            <w:tcBorders>
              <w:right w:val="single" w:color="auto" w:sz="4" w:space="0"/>
            </w:tcBorders>
            <w:vAlign w:val="center"/>
          </w:tcPr>
          <w:p>
            <w:pPr>
              <w:jc w:val="center"/>
              <w:rPr>
                <w:rFonts w:ascii="仿宋" w:hAnsi="仿宋" w:eastAsia="仿宋" w:cs="宋体"/>
                <w:color w:val="000000"/>
                <w:kern w:val="0"/>
                <w:sz w:val="24"/>
                <w:szCs w:val="24"/>
              </w:rPr>
            </w:pPr>
          </w:p>
        </w:tc>
        <w:tc>
          <w:tcPr>
            <w:tcW w:w="1530" w:type="dxa"/>
            <w:tcBorders>
              <w:left w:val="single" w:color="auto" w:sz="4" w:space="0"/>
            </w:tcBorders>
            <w:vAlign w:val="center"/>
          </w:tcPr>
          <w:p>
            <w:pPr>
              <w:jc w:val="center"/>
              <w:rPr>
                <w:rFonts w:ascii="仿宋" w:hAnsi="仿宋" w:eastAsia="仿宋"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959"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2</w:t>
            </w:r>
          </w:p>
        </w:tc>
        <w:tc>
          <w:tcPr>
            <w:tcW w:w="2693"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索尼SBP-120F存储卡</w:t>
            </w:r>
          </w:p>
        </w:tc>
        <w:tc>
          <w:tcPr>
            <w:tcW w:w="938" w:type="dxa"/>
            <w:tcBorders>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2</w:t>
            </w:r>
          </w:p>
        </w:tc>
        <w:tc>
          <w:tcPr>
            <w:tcW w:w="1530" w:type="dxa"/>
            <w:tcBorders>
              <w:lef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块</w:t>
            </w:r>
          </w:p>
        </w:tc>
        <w:tc>
          <w:tcPr>
            <w:tcW w:w="1530" w:type="dxa"/>
            <w:tcBorders>
              <w:right w:val="single" w:color="auto" w:sz="4" w:space="0"/>
            </w:tcBorders>
            <w:vAlign w:val="center"/>
          </w:tcPr>
          <w:p>
            <w:pPr>
              <w:jc w:val="center"/>
              <w:rPr>
                <w:rFonts w:ascii="仿宋" w:hAnsi="仿宋" w:eastAsia="仿宋" w:cs="宋体"/>
                <w:color w:val="000000"/>
                <w:kern w:val="0"/>
                <w:sz w:val="24"/>
                <w:szCs w:val="24"/>
              </w:rPr>
            </w:pPr>
          </w:p>
        </w:tc>
        <w:tc>
          <w:tcPr>
            <w:tcW w:w="1530" w:type="dxa"/>
            <w:tcBorders>
              <w:left w:val="single" w:color="auto" w:sz="4" w:space="0"/>
            </w:tcBorders>
            <w:vAlign w:val="center"/>
          </w:tcPr>
          <w:p>
            <w:pPr>
              <w:jc w:val="center"/>
              <w:rPr>
                <w:rFonts w:ascii="仿宋" w:hAnsi="仿宋" w:eastAsia="仿宋"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959"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3</w:t>
            </w:r>
          </w:p>
        </w:tc>
        <w:tc>
          <w:tcPr>
            <w:tcW w:w="2693"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索尼US30读卡器</w:t>
            </w:r>
          </w:p>
        </w:tc>
        <w:tc>
          <w:tcPr>
            <w:tcW w:w="938" w:type="dxa"/>
            <w:tcBorders>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w:t>
            </w:r>
          </w:p>
        </w:tc>
        <w:tc>
          <w:tcPr>
            <w:tcW w:w="1530" w:type="dxa"/>
            <w:tcBorders>
              <w:lef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个</w:t>
            </w:r>
          </w:p>
        </w:tc>
        <w:tc>
          <w:tcPr>
            <w:tcW w:w="1530" w:type="dxa"/>
            <w:tcBorders>
              <w:right w:val="single" w:color="auto" w:sz="4" w:space="0"/>
            </w:tcBorders>
            <w:vAlign w:val="center"/>
          </w:tcPr>
          <w:p>
            <w:pPr>
              <w:jc w:val="center"/>
              <w:rPr>
                <w:rFonts w:ascii="仿宋" w:hAnsi="仿宋" w:eastAsia="仿宋" w:cs="宋体"/>
                <w:color w:val="000000"/>
                <w:kern w:val="0"/>
                <w:sz w:val="24"/>
                <w:szCs w:val="24"/>
              </w:rPr>
            </w:pPr>
          </w:p>
        </w:tc>
        <w:tc>
          <w:tcPr>
            <w:tcW w:w="1530" w:type="dxa"/>
            <w:tcBorders>
              <w:left w:val="single" w:color="auto" w:sz="4" w:space="0"/>
            </w:tcBorders>
            <w:vAlign w:val="center"/>
          </w:tcPr>
          <w:p>
            <w:pPr>
              <w:jc w:val="center"/>
              <w:rPr>
                <w:rFonts w:ascii="仿宋" w:hAnsi="仿宋" w:eastAsia="仿宋"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959"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4</w:t>
            </w:r>
          </w:p>
        </w:tc>
        <w:tc>
          <w:tcPr>
            <w:tcW w:w="2693"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索尼BP-U70电池</w:t>
            </w:r>
          </w:p>
        </w:tc>
        <w:tc>
          <w:tcPr>
            <w:tcW w:w="938" w:type="dxa"/>
            <w:tcBorders>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2</w:t>
            </w:r>
          </w:p>
        </w:tc>
        <w:tc>
          <w:tcPr>
            <w:tcW w:w="1530" w:type="dxa"/>
            <w:tcBorders>
              <w:lef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块</w:t>
            </w:r>
          </w:p>
        </w:tc>
        <w:tc>
          <w:tcPr>
            <w:tcW w:w="1530" w:type="dxa"/>
            <w:tcBorders>
              <w:right w:val="single" w:color="auto" w:sz="4" w:space="0"/>
            </w:tcBorders>
            <w:vAlign w:val="center"/>
          </w:tcPr>
          <w:p>
            <w:pPr>
              <w:jc w:val="center"/>
              <w:rPr>
                <w:rFonts w:ascii="仿宋" w:hAnsi="仿宋" w:eastAsia="仿宋" w:cs="宋体"/>
                <w:color w:val="000000"/>
                <w:kern w:val="0"/>
                <w:sz w:val="24"/>
                <w:szCs w:val="24"/>
              </w:rPr>
            </w:pPr>
          </w:p>
        </w:tc>
        <w:tc>
          <w:tcPr>
            <w:tcW w:w="1530" w:type="dxa"/>
            <w:tcBorders>
              <w:left w:val="single" w:color="auto" w:sz="4" w:space="0"/>
            </w:tcBorders>
            <w:vAlign w:val="center"/>
          </w:tcPr>
          <w:p>
            <w:pPr>
              <w:jc w:val="center"/>
              <w:rPr>
                <w:rFonts w:ascii="仿宋" w:hAnsi="仿宋" w:eastAsia="仿宋"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959"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5</w:t>
            </w:r>
          </w:p>
        </w:tc>
        <w:tc>
          <w:tcPr>
            <w:tcW w:w="2693"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ADX专业摄像机铝箱</w:t>
            </w:r>
          </w:p>
        </w:tc>
        <w:tc>
          <w:tcPr>
            <w:tcW w:w="938" w:type="dxa"/>
            <w:tcBorders>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w:t>
            </w:r>
          </w:p>
        </w:tc>
        <w:tc>
          <w:tcPr>
            <w:tcW w:w="1530" w:type="dxa"/>
            <w:tcBorders>
              <w:lef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个</w:t>
            </w:r>
          </w:p>
        </w:tc>
        <w:tc>
          <w:tcPr>
            <w:tcW w:w="1530" w:type="dxa"/>
            <w:tcBorders>
              <w:right w:val="single" w:color="auto" w:sz="4" w:space="0"/>
            </w:tcBorders>
            <w:vAlign w:val="center"/>
          </w:tcPr>
          <w:p>
            <w:pPr>
              <w:jc w:val="center"/>
              <w:rPr>
                <w:rFonts w:ascii="仿宋" w:hAnsi="仿宋" w:eastAsia="仿宋" w:cs="宋体"/>
                <w:color w:val="000000"/>
                <w:kern w:val="0"/>
                <w:sz w:val="24"/>
                <w:szCs w:val="24"/>
              </w:rPr>
            </w:pPr>
          </w:p>
        </w:tc>
        <w:tc>
          <w:tcPr>
            <w:tcW w:w="1530" w:type="dxa"/>
            <w:tcBorders>
              <w:left w:val="single" w:color="auto" w:sz="4" w:space="0"/>
            </w:tcBorders>
            <w:vAlign w:val="center"/>
          </w:tcPr>
          <w:p>
            <w:pPr>
              <w:jc w:val="center"/>
              <w:rPr>
                <w:rFonts w:ascii="仿宋" w:hAnsi="仿宋" w:eastAsia="仿宋"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5" w:hRule="exact"/>
        </w:trPr>
        <w:tc>
          <w:tcPr>
            <w:tcW w:w="959"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6</w:t>
            </w:r>
          </w:p>
        </w:tc>
        <w:tc>
          <w:tcPr>
            <w:tcW w:w="2693" w:type="dxa"/>
            <w:vAlign w:val="center"/>
          </w:tcPr>
          <w:p>
            <w:pPr>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沃尔夫冈摄像机配套</w:t>
            </w:r>
          </w:p>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专业三脚架</w:t>
            </w:r>
          </w:p>
        </w:tc>
        <w:tc>
          <w:tcPr>
            <w:tcW w:w="938" w:type="dxa"/>
            <w:tcBorders>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w:t>
            </w:r>
          </w:p>
        </w:tc>
        <w:tc>
          <w:tcPr>
            <w:tcW w:w="1530" w:type="dxa"/>
            <w:tcBorders>
              <w:lef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个</w:t>
            </w:r>
          </w:p>
        </w:tc>
        <w:tc>
          <w:tcPr>
            <w:tcW w:w="1530" w:type="dxa"/>
            <w:tcBorders>
              <w:right w:val="single" w:color="auto" w:sz="4" w:space="0"/>
            </w:tcBorders>
            <w:vAlign w:val="center"/>
          </w:tcPr>
          <w:p>
            <w:pPr>
              <w:jc w:val="center"/>
              <w:rPr>
                <w:rFonts w:ascii="仿宋" w:hAnsi="仿宋" w:eastAsia="仿宋" w:cs="宋体"/>
                <w:color w:val="000000"/>
                <w:kern w:val="0"/>
                <w:sz w:val="24"/>
                <w:szCs w:val="24"/>
              </w:rPr>
            </w:pPr>
          </w:p>
        </w:tc>
        <w:tc>
          <w:tcPr>
            <w:tcW w:w="1530" w:type="dxa"/>
            <w:tcBorders>
              <w:left w:val="single" w:color="auto" w:sz="4" w:space="0"/>
            </w:tcBorders>
            <w:vAlign w:val="center"/>
          </w:tcPr>
          <w:p>
            <w:pPr>
              <w:jc w:val="center"/>
              <w:rPr>
                <w:rFonts w:ascii="仿宋" w:hAnsi="仿宋" w:eastAsia="仿宋"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959"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7</w:t>
            </w:r>
          </w:p>
        </w:tc>
        <w:tc>
          <w:tcPr>
            <w:tcW w:w="2693"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索尼ECM-673采访话筒</w:t>
            </w:r>
          </w:p>
        </w:tc>
        <w:tc>
          <w:tcPr>
            <w:tcW w:w="938" w:type="dxa"/>
            <w:tcBorders>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w:t>
            </w:r>
          </w:p>
        </w:tc>
        <w:tc>
          <w:tcPr>
            <w:tcW w:w="1530" w:type="dxa"/>
            <w:tcBorders>
              <w:lef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个</w:t>
            </w:r>
          </w:p>
        </w:tc>
        <w:tc>
          <w:tcPr>
            <w:tcW w:w="1530" w:type="dxa"/>
            <w:tcBorders>
              <w:right w:val="single" w:color="auto" w:sz="4" w:space="0"/>
            </w:tcBorders>
            <w:vAlign w:val="center"/>
          </w:tcPr>
          <w:p>
            <w:pPr>
              <w:jc w:val="center"/>
              <w:rPr>
                <w:rFonts w:ascii="仿宋" w:hAnsi="仿宋" w:eastAsia="仿宋" w:cs="宋体"/>
                <w:color w:val="000000"/>
                <w:kern w:val="0"/>
                <w:sz w:val="24"/>
                <w:szCs w:val="24"/>
              </w:rPr>
            </w:pPr>
          </w:p>
        </w:tc>
        <w:tc>
          <w:tcPr>
            <w:tcW w:w="1530" w:type="dxa"/>
            <w:tcBorders>
              <w:left w:val="single" w:color="auto" w:sz="4" w:space="0"/>
            </w:tcBorders>
            <w:vAlign w:val="center"/>
          </w:tcPr>
          <w:p>
            <w:pPr>
              <w:jc w:val="center"/>
              <w:rPr>
                <w:rFonts w:ascii="仿宋" w:hAnsi="仿宋" w:eastAsia="仿宋"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959"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8</w:t>
            </w:r>
          </w:p>
        </w:tc>
        <w:tc>
          <w:tcPr>
            <w:tcW w:w="2693"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索尼UWP-D21无线话筒</w:t>
            </w:r>
          </w:p>
        </w:tc>
        <w:tc>
          <w:tcPr>
            <w:tcW w:w="938" w:type="dxa"/>
            <w:tcBorders>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w:t>
            </w:r>
          </w:p>
        </w:tc>
        <w:tc>
          <w:tcPr>
            <w:tcW w:w="1530" w:type="dxa"/>
            <w:tcBorders>
              <w:lef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套</w:t>
            </w:r>
          </w:p>
        </w:tc>
        <w:tc>
          <w:tcPr>
            <w:tcW w:w="1530" w:type="dxa"/>
            <w:tcBorders>
              <w:right w:val="single" w:color="auto" w:sz="4" w:space="0"/>
            </w:tcBorders>
            <w:vAlign w:val="center"/>
          </w:tcPr>
          <w:p>
            <w:pPr>
              <w:jc w:val="center"/>
              <w:rPr>
                <w:rFonts w:ascii="仿宋" w:hAnsi="仿宋" w:eastAsia="仿宋" w:cs="宋体"/>
                <w:color w:val="000000"/>
                <w:kern w:val="0"/>
                <w:sz w:val="24"/>
                <w:szCs w:val="24"/>
              </w:rPr>
            </w:pPr>
          </w:p>
        </w:tc>
        <w:tc>
          <w:tcPr>
            <w:tcW w:w="1530" w:type="dxa"/>
            <w:tcBorders>
              <w:left w:val="single" w:color="auto" w:sz="4" w:space="0"/>
            </w:tcBorders>
            <w:vAlign w:val="center"/>
          </w:tcPr>
          <w:p>
            <w:pPr>
              <w:jc w:val="center"/>
              <w:rPr>
                <w:rFonts w:ascii="仿宋" w:hAnsi="仿宋" w:eastAsia="仿宋"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12" w:hRule="exact"/>
        </w:trPr>
        <w:tc>
          <w:tcPr>
            <w:tcW w:w="959"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9</w:t>
            </w:r>
          </w:p>
        </w:tc>
        <w:tc>
          <w:tcPr>
            <w:tcW w:w="2693" w:type="dxa"/>
            <w:vAlign w:val="center"/>
          </w:tcPr>
          <w:p>
            <w:pPr>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洋葱工厂热狗3代电动</w:t>
            </w:r>
          </w:p>
          <w:p>
            <w:pPr>
              <w:rPr>
                <w:rFonts w:ascii="仿宋" w:hAnsi="仿宋" w:eastAsia="仿宋"/>
                <w:color w:val="000000"/>
                <w:kern w:val="0"/>
                <w:sz w:val="24"/>
                <w:szCs w:val="24"/>
              </w:rPr>
            </w:pPr>
            <w:r>
              <w:rPr>
                <w:rFonts w:hint="eastAsia" w:ascii="仿宋" w:hAnsi="仿宋" w:eastAsia="仿宋"/>
                <w:color w:val="000000"/>
                <w:kern w:val="0"/>
                <w:sz w:val="24"/>
                <w:szCs w:val="24"/>
              </w:rPr>
              <w:t xml:space="preserve">滑轨（120热狗+tpcp160+fh60+bH40) </w:t>
            </w:r>
          </w:p>
        </w:tc>
        <w:tc>
          <w:tcPr>
            <w:tcW w:w="938" w:type="dxa"/>
            <w:tcBorders>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w:t>
            </w:r>
          </w:p>
        </w:tc>
        <w:tc>
          <w:tcPr>
            <w:tcW w:w="1530" w:type="dxa"/>
            <w:tcBorders>
              <w:lef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套</w:t>
            </w:r>
          </w:p>
        </w:tc>
        <w:tc>
          <w:tcPr>
            <w:tcW w:w="1530" w:type="dxa"/>
            <w:tcBorders>
              <w:right w:val="single" w:color="auto" w:sz="4" w:space="0"/>
            </w:tcBorders>
            <w:vAlign w:val="center"/>
          </w:tcPr>
          <w:p>
            <w:pPr>
              <w:jc w:val="center"/>
              <w:rPr>
                <w:rFonts w:ascii="仿宋" w:hAnsi="仿宋" w:eastAsia="仿宋" w:cs="宋体"/>
                <w:color w:val="000000"/>
                <w:kern w:val="0"/>
                <w:sz w:val="24"/>
                <w:szCs w:val="24"/>
              </w:rPr>
            </w:pPr>
          </w:p>
        </w:tc>
        <w:tc>
          <w:tcPr>
            <w:tcW w:w="1530" w:type="dxa"/>
            <w:tcBorders>
              <w:left w:val="single" w:color="auto" w:sz="4" w:space="0"/>
            </w:tcBorders>
            <w:vAlign w:val="center"/>
          </w:tcPr>
          <w:p>
            <w:pPr>
              <w:jc w:val="center"/>
              <w:rPr>
                <w:rFonts w:ascii="仿宋" w:hAnsi="仿宋" w:eastAsia="仿宋"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8" w:hRule="exact"/>
        </w:trPr>
        <w:tc>
          <w:tcPr>
            <w:tcW w:w="959"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10</w:t>
            </w:r>
          </w:p>
        </w:tc>
        <w:tc>
          <w:tcPr>
            <w:tcW w:w="2693"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联想P720双路视频设计编辑机</w:t>
            </w:r>
          </w:p>
        </w:tc>
        <w:tc>
          <w:tcPr>
            <w:tcW w:w="938" w:type="dxa"/>
            <w:tcBorders>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w:t>
            </w:r>
          </w:p>
        </w:tc>
        <w:tc>
          <w:tcPr>
            <w:tcW w:w="1530" w:type="dxa"/>
            <w:tcBorders>
              <w:left w:val="single" w:color="auto" w:sz="4" w:space="0"/>
            </w:tcBorders>
            <w:vAlign w:val="center"/>
          </w:tcPr>
          <w:p>
            <w:pPr>
              <w:jc w:val="center"/>
              <w:rPr>
                <w:rFonts w:ascii="仿宋" w:hAnsi="仿宋" w:eastAsia="仿宋"/>
                <w:kern w:val="0"/>
                <w:sz w:val="24"/>
                <w:szCs w:val="24"/>
              </w:rPr>
            </w:pPr>
            <w:r>
              <w:rPr>
                <w:rFonts w:hint="eastAsia" w:ascii="仿宋" w:hAnsi="仿宋" w:eastAsia="仿宋"/>
                <w:color w:val="000000"/>
                <w:kern w:val="0"/>
                <w:sz w:val="24"/>
                <w:szCs w:val="24"/>
              </w:rPr>
              <w:t>台</w:t>
            </w:r>
          </w:p>
        </w:tc>
        <w:tc>
          <w:tcPr>
            <w:tcW w:w="1530" w:type="dxa"/>
            <w:tcBorders>
              <w:right w:val="single" w:color="auto" w:sz="4" w:space="0"/>
            </w:tcBorders>
            <w:vAlign w:val="center"/>
          </w:tcPr>
          <w:p>
            <w:pPr>
              <w:rPr>
                <w:rFonts w:ascii="仿宋" w:hAnsi="仿宋" w:eastAsia="仿宋"/>
                <w:color w:val="000000"/>
                <w:kern w:val="0"/>
                <w:sz w:val="24"/>
                <w:szCs w:val="24"/>
              </w:rPr>
            </w:pPr>
          </w:p>
        </w:tc>
        <w:tc>
          <w:tcPr>
            <w:tcW w:w="1530" w:type="dxa"/>
            <w:tcBorders>
              <w:left w:val="single" w:color="auto" w:sz="4" w:space="0"/>
            </w:tcBorders>
            <w:vAlign w:val="center"/>
          </w:tcPr>
          <w:p>
            <w:pPr>
              <w:rPr>
                <w:rFonts w:ascii="仿宋" w:hAnsi="仿宋" w:eastAsia="仿宋"/>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959"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11</w:t>
            </w:r>
          </w:p>
        </w:tc>
        <w:tc>
          <w:tcPr>
            <w:tcW w:w="2693" w:type="dxa"/>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AOC34寸显示器</w:t>
            </w:r>
          </w:p>
        </w:tc>
        <w:tc>
          <w:tcPr>
            <w:tcW w:w="938" w:type="dxa"/>
            <w:tcBorders>
              <w:right w:val="single" w:color="auto" w:sz="4" w:space="0"/>
            </w:tcBorders>
            <w:vAlign w:val="center"/>
          </w:tcPr>
          <w:p>
            <w:pPr>
              <w:jc w:val="center"/>
              <w:rPr>
                <w:rFonts w:ascii="仿宋" w:hAnsi="仿宋" w:eastAsia="仿宋" w:cs="宋体"/>
                <w:color w:val="000000"/>
                <w:kern w:val="0"/>
                <w:sz w:val="24"/>
                <w:szCs w:val="24"/>
              </w:rPr>
            </w:pPr>
            <w:r>
              <w:rPr>
                <w:rFonts w:hint="eastAsia" w:ascii="仿宋" w:hAnsi="仿宋" w:eastAsia="仿宋"/>
                <w:color w:val="000000"/>
                <w:kern w:val="0"/>
                <w:sz w:val="24"/>
                <w:szCs w:val="24"/>
              </w:rPr>
              <w:t>1</w:t>
            </w:r>
          </w:p>
        </w:tc>
        <w:tc>
          <w:tcPr>
            <w:tcW w:w="1530" w:type="dxa"/>
            <w:tcBorders>
              <w:left w:val="single" w:color="auto" w:sz="4" w:space="0"/>
            </w:tcBorders>
            <w:vAlign w:val="center"/>
          </w:tcPr>
          <w:p>
            <w:pPr>
              <w:jc w:val="center"/>
              <w:rPr>
                <w:rFonts w:ascii="仿宋" w:hAnsi="仿宋" w:eastAsia="仿宋"/>
                <w:kern w:val="0"/>
                <w:sz w:val="24"/>
                <w:szCs w:val="24"/>
              </w:rPr>
            </w:pPr>
            <w:r>
              <w:rPr>
                <w:rFonts w:hint="eastAsia" w:ascii="仿宋" w:hAnsi="仿宋" w:eastAsia="仿宋"/>
                <w:color w:val="000000"/>
                <w:kern w:val="0"/>
                <w:sz w:val="24"/>
                <w:szCs w:val="24"/>
              </w:rPr>
              <w:t>台</w:t>
            </w:r>
          </w:p>
        </w:tc>
        <w:tc>
          <w:tcPr>
            <w:tcW w:w="1530" w:type="dxa"/>
            <w:tcBorders>
              <w:right w:val="single" w:color="auto" w:sz="4" w:space="0"/>
            </w:tcBorders>
            <w:vAlign w:val="center"/>
          </w:tcPr>
          <w:p>
            <w:pPr>
              <w:jc w:val="center"/>
              <w:rPr>
                <w:rFonts w:ascii="仿宋" w:hAnsi="仿宋" w:eastAsia="仿宋" w:cs="宋体"/>
                <w:color w:val="000000"/>
                <w:kern w:val="0"/>
                <w:sz w:val="24"/>
                <w:szCs w:val="24"/>
              </w:rPr>
            </w:pPr>
          </w:p>
        </w:tc>
        <w:tc>
          <w:tcPr>
            <w:tcW w:w="1530" w:type="dxa"/>
            <w:tcBorders>
              <w:left w:val="single" w:color="auto" w:sz="4" w:space="0"/>
            </w:tcBorders>
            <w:vAlign w:val="center"/>
          </w:tcPr>
          <w:p>
            <w:pPr>
              <w:jc w:val="center"/>
              <w:rPr>
                <w:rFonts w:ascii="仿宋" w:hAnsi="仿宋" w:eastAsia="仿宋" w:cs="宋体"/>
                <w:color w:val="000000"/>
                <w:kern w:val="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7" w:hRule="exact"/>
        </w:trPr>
        <w:tc>
          <w:tcPr>
            <w:tcW w:w="959" w:type="dxa"/>
            <w:vAlign w:val="center"/>
          </w:tcPr>
          <w:p>
            <w:pPr>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12</w:t>
            </w:r>
          </w:p>
        </w:tc>
        <w:tc>
          <w:tcPr>
            <w:tcW w:w="2693" w:type="dxa"/>
            <w:vAlign w:val="center"/>
          </w:tcPr>
          <w:p>
            <w:pPr>
              <w:jc w:val="center"/>
              <w:rPr>
                <w:rFonts w:hint="eastAsia" w:ascii="仿宋" w:hAnsi="仿宋" w:eastAsia="仿宋"/>
                <w:color w:val="000000"/>
                <w:kern w:val="0"/>
                <w:sz w:val="24"/>
                <w:szCs w:val="24"/>
              </w:rPr>
            </w:pPr>
            <w:r>
              <w:rPr>
                <w:rFonts w:hint="eastAsia" w:ascii="仿宋" w:hAnsi="仿宋" w:eastAsia="仿宋"/>
                <w:color w:val="000000"/>
                <w:kern w:val="0"/>
                <w:sz w:val="24"/>
                <w:szCs w:val="24"/>
              </w:rPr>
              <w:t>合计</w:t>
            </w:r>
          </w:p>
        </w:tc>
        <w:tc>
          <w:tcPr>
            <w:tcW w:w="5528" w:type="dxa"/>
            <w:gridSpan w:val="4"/>
            <w:vAlign w:val="center"/>
          </w:tcPr>
          <w:p>
            <w:pPr>
              <w:ind w:firstLine="960" w:firstLineChars="400"/>
              <w:rPr>
                <w:rFonts w:ascii="仿宋" w:hAnsi="仿宋" w:eastAsia="仿宋" w:cs="宋体"/>
                <w:color w:val="000000"/>
                <w:kern w:val="0"/>
                <w:sz w:val="24"/>
                <w:szCs w:val="24"/>
              </w:rPr>
            </w:pPr>
            <w:r>
              <w:rPr>
                <w:rFonts w:ascii="仿宋" w:hAnsi="仿宋" w:eastAsia="仿宋" w:cs="宋体"/>
                <w:color w:val="000000"/>
                <w:kern w:val="0"/>
                <w:sz w:val="24"/>
                <w:szCs w:val="24"/>
              </w:rPr>
              <w:t>元（大写：</w:t>
            </w:r>
            <w:r>
              <w:rPr>
                <w:rFonts w:hint="eastAsia" w:ascii="仿宋" w:hAnsi="仿宋" w:eastAsia="仿宋" w:cs="宋体"/>
                <w:color w:val="000000"/>
                <w:kern w:val="0"/>
                <w:sz w:val="24"/>
                <w:szCs w:val="24"/>
              </w:rPr>
              <w:t xml:space="preserve">                           </w:t>
            </w:r>
            <w:r>
              <w:rPr>
                <w:rFonts w:ascii="仿宋" w:hAnsi="仿宋" w:eastAsia="仿宋" w:cs="宋体"/>
                <w:color w:val="000000"/>
                <w:kern w:val="0"/>
                <w:sz w:val="24"/>
                <w:szCs w:val="24"/>
              </w:rPr>
              <w:t>）</w:t>
            </w:r>
          </w:p>
        </w:tc>
      </w:tr>
    </w:tbl>
    <w:p>
      <w:pPr>
        <w:spacing w:line="540" w:lineRule="exact"/>
        <w:rPr>
          <w:rFonts w:hint="eastAsia" w:ascii="仿宋" w:hAnsi="仿宋" w:eastAsia="仿宋"/>
          <w:sz w:val="30"/>
          <w:szCs w:val="30"/>
        </w:rPr>
      </w:pPr>
      <w:r>
        <w:rPr>
          <w:rFonts w:hint="eastAsia" w:ascii="仿宋" w:hAnsi="仿宋" w:eastAsia="仿宋"/>
          <w:sz w:val="30"/>
          <w:szCs w:val="30"/>
        </w:rPr>
        <w:t xml:space="preserve">  注：参数与附件1一致。</w:t>
      </w:r>
    </w:p>
    <w:p>
      <w:pPr>
        <w:spacing w:line="540" w:lineRule="exact"/>
        <w:ind w:firstLine="600" w:firstLineChars="200"/>
        <w:rPr>
          <w:rFonts w:ascii="仿宋" w:hAnsi="仿宋" w:eastAsia="仿宋"/>
          <w:sz w:val="30"/>
          <w:szCs w:val="30"/>
        </w:rPr>
      </w:pPr>
      <w:r>
        <w:rPr>
          <w:rFonts w:hint="eastAsia" w:ascii="仿宋" w:hAnsi="仿宋" w:eastAsia="仿宋"/>
          <w:sz w:val="30"/>
          <w:szCs w:val="30"/>
        </w:rPr>
        <w:t>上述报价包含设备、运输、培训、安装、管理、维护、保险、利润、税金等一切费用。如果贵所接受投标：</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a、我方保证提供的设备质量符合国家标准、行业标准、招标说明</w:t>
      </w:r>
    </w:p>
    <w:p>
      <w:pPr>
        <w:spacing w:line="540" w:lineRule="exact"/>
        <w:rPr>
          <w:rFonts w:ascii="仿宋" w:hAnsi="仿宋" w:eastAsia="仿宋"/>
          <w:sz w:val="30"/>
          <w:szCs w:val="30"/>
        </w:rPr>
      </w:pPr>
      <w:r>
        <w:rPr>
          <w:rFonts w:hint="eastAsia" w:ascii="仿宋" w:hAnsi="仿宋" w:eastAsia="仿宋"/>
          <w:sz w:val="30"/>
          <w:szCs w:val="30"/>
        </w:rPr>
        <w:t>书及合同要求。</w:t>
      </w:r>
    </w:p>
    <w:p>
      <w:pPr>
        <w:spacing w:line="540" w:lineRule="exact"/>
        <w:ind w:firstLine="600" w:firstLineChars="200"/>
        <w:rPr>
          <w:rFonts w:ascii="仿宋" w:hAnsi="仿宋" w:eastAsia="仿宋"/>
          <w:sz w:val="30"/>
          <w:szCs w:val="30"/>
        </w:rPr>
      </w:pPr>
      <w:r>
        <w:rPr>
          <w:rFonts w:hint="eastAsia" w:ascii="仿宋" w:hAnsi="仿宋" w:eastAsia="仿宋"/>
          <w:sz w:val="30"/>
          <w:szCs w:val="30"/>
        </w:rPr>
        <w:t>b、我方保证按售后服务承诺书的内容提供售后服务。</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2、我方同意在从规定的递交标书之日起20日内遵守投标书和经我方签署的所有投标书附件，在该期限之前，本投标书对我方始终有约束力，并可随时被接受。</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3、不管是否中标，贵方不负担我方的任何投标费用。</w:t>
      </w:r>
    </w:p>
    <w:p>
      <w:pPr>
        <w:spacing w:line="540" w:lineRule="exact"/>
        <w:ind w:firstLine="600" w:firstLineChars="200"/>
        <w:rPr>
          <w:rFonts w:hint="eastAsia" w:ascii="仿宋" w:hAnsi="仿宋" w:eastAsia="仿宋"/>
          <w:sz w:val="30"/>
          <w:szCs w:val="30"/>
        </w:rPr>
      </w:pPr>
      <w:r>
        <w:rPr>
          <w:rFonts w:hint="eastAsia" w:ascii="仿宋" w:hAnsi="仿宋" w:eastAsia="仿宋"/>
          <w:sz w:val="30"/>
          <w:szCs w:val="30"/>
        </w:rPr>
        <w:t>4、投标综合说明（供货措施及需要说明的事项和承诺）：</w:t>
      </w:r>
    </w:p>
    <w:p>
      <w:pPr>
        <w:spacing w:line="540" w:lineRule="exact"/>
        <w:rPr>
          <w:rFonts w:hint="eastAsia" w:ascii="仿宋" w:hAnsi="仿宋" w:eastAsia="仿宋"/>
          <w:sz w:val="30"/>
          <w:szCs w:val="30"/>
          <w:u w:val="single"/>
        </w:rPr>
      </w:pPr>
      <w:r>
        <w:rPr>
          <w:rFonts w:hint="eastAsia" w:ascii="仿宋" w:hAnsi="仿宋" w:eastAsia="仿宋"/>
          <w:sz w:val="30"/>
          <w:szCs w:val="30"/>
          <w:u w:val="single"/>
        </w:rPr>
        <w:t xml:space="preserve">                                                           </w:t>
      </w:r>
    </w:p>
    <w:p>
      <w:pPr>
        <w:spacing w:line="540" w:lineRule="exact"/>
        <w:rPr>
          <w:rFonts w:hint="eastAsia" w:ascii="仿宋" w:hAnsi="仿宋" w:eastAsia="仿宋"/>
          <w:sz w:val="30"/>
          <w:szCs w:val="30"/>
        </w:rPr>
      </w:pP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spacing w:line="540" w:lineRule="exact"/>
        <w:rPr>
          <w:rFonts w:hint="eastAsia" w:ascii="仿宋" w:hAnsi="仿宋" w:eastAsia="仿宋"/>
          <w:sz w:val="30"/>
          <w:szCs w:val="30"/>
          <w:u w:val="single"/>
        </w:rPr>
      </w:pPr>
      <w:r>
        <w:rPr>
          <w:rFonts w:hint="eastAsia" w:ascii="仿宋" w:hAnsi="仿宋" w:eastAsia="仿宋"/>
          <w:sz w:val="30"/>
          <w:szCs w:val="30"/>
          <w:u w:val="single"/>
        </w:rPr>
        <w:t xml:space="preserve">                                                          </w:t>
      </w:r>
    </w:p>
    <w:p>
      <w:pPr>
        <w:spacing w:line="540" w:lineRule="exact"/>
        <w:rPr>
          <w:rFonts w:hint="eastAsia" w:ascii="仿宋" w:hAnsi="仿宋" w:eastAsia="仿宋"/>
          <w:sz w:val="30"/>
          <w:szCs w:val="30"/>
        </w:rPr>
      </w:pPr>
    </w:p>
    <w:p>
      <w:pPr>
        <w:spacing w:line="540" w:lineRule="exact"/>
        <w:rPr>
          <w:rFonts w:hint="eastAsia" w:ascii="仿宋" w:hAnsi="仿宋" w:eastAsia="仿宋"/>
          <w:sz w:val="30"/>
          <w:szCs w:val="30"/>
        </w:rPr>
      </w:pPr>
    </w:p>
    <w:p>
      <w:pPr>
        <w:spacing w:line="540" w:lineRule="exact"/>
        <w:rPr>
          <w:rFonts w:hint="eastAsia" w:ascii="仿宋" w:hAnsi="仿宋" w:eastAsia="仿宋"/>
          <w:sz w:val="30"/>
          <w:szCs w:val="30"/>
        </w:rPr>
      </w:pPr>
      <w:r>
        <w:rPr>
          <w:rFonts w:hint="eastAsia" w:ascii="仿宋" w:hAnsi="仿宋" w:eastAsia="仿宋"/>
          <w:sz w:val="30"/>
          <w:szCs w:val="30"/>
        </w:rPr>
        <w:t xml:space="preserve">                                  签字：（盖章）</w:t>
      </w:r>
    </w:p>
    <w:p>
      <w:pPr>
        <w:spacing w:line="540" w:lineRule="exact"/>
        <w:rPr>
          <w:rFonts w:hint="eastAsia" w:ascii="仿宋" w:hAnsi="仿宋" w:eastAsia="仿宋"/>
          <w:sz w:val="30"/>
          <w:szCs w:val="30"/>
        </w:rPr>
      </w:pPr>
      <w:r>
        <w:rPr>
          <w:rFonts w:hint="eastAsia" w:ascii="仿宋" w:hAnsi="仿宋" w:eastAsia="仿宋"/>
          <w:sz w:val="30"/>
          <w:szCs w:val="30"/>
        </w:rPr>
        <w:t xml:space="preserve">                                  年   月   日</w:t>
      </w:r>
    </w:p>
    <w:p>
      <w:pPr>
        <w:spacing w:line="440" w:lineRule="exact"/>
        <w:rPr>
          <w:rFonts w:hint="eastAsia" w:ascii="宋体" w:hAnsi="宋体"/>
          <w:sz w:val="32"/>
          <w:szCs w:val="32"/>
        </w:rPr>
      </w:pPr>
    </w:p>
    <w:p>
      <w:pPr>
        <w:spacing w:line="440" w:lineRule="exact"/>
        <w:ind w:firstLine="5320" w:firstLineChars="1900"/>
        <w:rPr>
          <w:rFonts w:hint="eastAsia" w:ascii="宋体" w:hAnsi="宋体"/>
          <w:sz w:val="28"/>
          <w:szCs w:val="28"/>
        </w:rPr>
      </w:pPr>
    </w:p>
    <w:p/>
    <w:sectPr>
      <w:pgSz w:w="11906" w:h="16838"/>
      <w:pgMar w:top="1247" w:right="1361" w:bottom="119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微软雅黑"/>
    <w:panose1 w:val="00000000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562E7"/>
    <w:rsid w:val="00023707"/>
    <w:rsid w:val="000B0E2A"/>
    <w:rsid w:val="00162152"/>
    <w:rsid w:val="0019672C"/>
    <w:rsid w:val="001D2958"/>
    <w:rsid w:val="00202713"/>
    <w:rsid w:val="002114D2"/>
    <w:rsid w:val="003026C3"/>
    <w:rsid w:val="00305624"/>
    <w:rsid w:val="00322B9B"/>
    <w:rsid w:val="00356B46"/>
    <w:rsid w:val="00357334"/>
    <w:rsid w:val="003A7321"/>
    <w:rsid w:val="003E27F6"/>
    <w:rsid w:val="00512F4D"/>
    <w:rsid w:val="00595734"/>
    <w:rsid w:val="0066421B"/>
    <w:rsid w:val="007431BC"/>
    <w:rsid w:val="007D2470"/>
    <w:rsid w:val="00816801"/>
    <w:rsid w:val="008562E7"/>
    <w:rsid w:val="008B618C"/>
    <w:rsid w:val="008C0831"/>
    <w:rsid w:val="009230BC"/>
    <w:rsid w:val="00985085"/>
    <w:rsid w:val="00A83CA9"/>
    <w:rsid w:val="00A85FE4"/>
    <w:rsid w:val="00BE7316"/>
    <w:rsid w:val="00C35A06"/>
    <w:rsid w:val="00C4641B"/>
    <w:rsid w:val="00C5182F"/>
    <w:rsid w:val="00C5185D"/>
    <w:rsid w:val="00CF5279"/>
    <w:rsid w:val="00D975EA"/>
    <w:rsid w:val="00DF25C9"/>
    <w:rsid w:val="00E73216"/>
    <w:rsid w:val="00E87928"/>
    <w:rsid w:val="00EE2EF8"/>
    <w:rsid w:val="00F553D8"/>
    <w:rsid w:val="00FD7AB2"/>
    <w:rsid w:val="7D5B1B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Garamond" w:hAnsi="Garamond"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5">
    <w:name w:val="Hyperlink"/>
    <w:basedOn w:val="4"/>
    <w:uiPriority w:val="0"/>
    <w:rPr>
      <w:color w:val="0000FF"/>
      <w:u w:val="single"/>
    </w:rPr>
  </w:style>
  <w:style w:type="paragraph" w:styleId="6">
    <w:name w:val="No Spacing"/>
    <w:qFormat/>
    <w:uiPriority w:val="0"/>
    <w:pPr>
      <w:adjustRightInd w:val="0"/>
      <w:snapToGrid w:val="0"/>
    </w:pPr>
    <w:rPr>
      <w:rFonts w:ascii="Tahoma" w:hAnsi="Tahoma" w:eastAsia="微软雅黑" w:cs="Times New Roman"/>
      <w:kern w:val="0"/>
      <w:sz w:val="22"/>
      <w:szCs w:val="22"/>
      <w:lang w:val="en-US" w:eastAsia="zh-CN" w:bidi="ar-SA"/>
    </w:rPr>
  </w:style>
  <w:style w:type="paragraph" w:customStyle="1" w:styleId="7">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728</Words>
  <Characters>4150</Characters>
  <Lines>34</Lines>
  <Paragraphs>9</Paragraphs>
  <TotalTime>14</TotalTime>
  <ScaleCrop>false</ScaleCrop>
  <LinksUpToDate>false</LinksUpToDate>
  <CharactersWithSpaces>4869</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2021-11-01T01:29:00Z</dcterms:created>
  <dc:creator>fdfplgdfp</dc:creator>
  <cp:lastModifiedBy>ths565656566</cp:lastModifiedBy>
  <cp:lastPrinted>2021-11-01T05:50:23Z</cp:lastPrinted>
  <dcterms:modified xsi:type="dcterms:W3CDTF">2021-11-01T05:53:37Z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6FC00BC3C9774592A34F118A27D257DA</vt:lpwstr>
  </property>
</Properties>
</file>