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7B5" w:rsidRDefault="004942BF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推车式双门热风循环消毒柜</w:t>
      </w:r>
    </w:p>
    <w:p w:rsidR="003C67B5" w:rsidRDefault="003C67B5">
      <w:pPr>
        <w:jc w:val="center"/>
      </w:pPr>
    </w:p>
    <w:p w:rsidR="003C67B5" w:rsidRDefault="003C67B5"/>
    <w:p w:rsidR="003C67B5" w:rsidRDefault="004942BF">
      <w:r>
        <w:rPr>
          <w:rFonts w:hint="eastAsia"/>
        </w:rPr>
        <w:t>产品名称：推车式双门热风</w:t>
      </w:r>
      <w:bookmarkStart w:id="0" w:name="OLE_LINK2"/>
      <w:r>
        <w:rPr>
          <w:rFonts w:hint="eastAsia"/>
        </w:rPr>
        <w:t>循环</w:t>
      </w:r>
      <w:bookmarkEnd w:id="0"/>
      <w:r>
        <w:rPr>
          <w:rFonts w:hint="eastAsia"/>
        </w:rPr>
        <w:t>消毒柜</w:t>
      </w:r>
    </w:p>
    <w:p w:rsidR="003C67B5" w:rsidRDefault="004942BF">
      <w:r>
        <w:rPr>
          <w:rFonts w:hint="eastAsia"/>
        </w:rPr>
        <w:t>品牌：伊德欣</w:t>
      </w:r>
      <w:bookmarkStart w:id="1" w:name="_GoBack"/>
      <w:bookmarkEnd w:id="1"/>
    </w:p>
    <w:p w:rsidR="003C67B5" w:rsidRDefault="004942BF">
      <w:r>
        <w:rPr>
          <w:rFonts w:hint="eastAsia"/>
        </w:rPr>
        <w:t>型号、规格：</w:t>
      </w:r>
      <w:r>
        <w:rPr>
          <w:rFonts w:hint="eastAsia"/>
        </w:rPr>
        <w:t>830l     1340*705*2040</w:t>
      </w:r>
    </w:p>
    <w:p w:rsidR="003C67B5" w:rsidRDefault="004942BF">
      <w:r>
        <w:rPr>
          <w:rFonts w:hint="eastAsia"/>
        </w:rPr>
        <w:t>技术参数：柜身：</w:t>
      </w:r>
      <w:bookmarkStart w:id="2" w:name="OLE_LINK1"/>
      <w:r>
        <w:rPr>
          <w:rFonts w:hint="eastAsia"/>
        </w:rPr>
        <w:t>sus304</w:t>
      </w:r>
      <w:r>
        <w:rPr>
          <w:rFonts w:hint="eastAsia"/>
        </w:rPr>
        <w:t>不锈钢板厚度</w:t>
      </w:r>
      <w:r>
        <w:rPr>
          <w:rFonts w:hint="eastAsia"/>
        </w:rPr>
        <w:t>1.0mm</w:t>
      </w:r>
      <w:bookmarkEnd w:id="2"/>
    </w:p>
    <w:p w:rsidR="003C67B5" w:rsidRDefault="004942BF">
      <w:r>
        <w:rPr>
          <w:rFonts w:hint="eastAsia"/>
        </w:rPr>
        <w:t xml:space="preserve">          </w:t>
      </w:r>
      <w:r>
        <w:rPr>
          <w:rFonts w:hint="eastAsia"/>
        </w:rPr>
        <w:t>内胆</w:t>
      </w:r>
      <w:r>
        <w:rPr>
          <w:rFonts w:hint="eastAsia"/>
        </w:rPr>
        <w:t>:  sus304</w:t>
      </w:r>
      <w:r>
        <w:rPr>
          <w:rFonts w:hint="eastAsia"/>
        </w:rPr>
        <w:t>不锈钢板厚度</w:t>
      </w:r>
      <w:r>
        <w:rPr>
          <w:rFonts w:hint="eastAsia"/>
        </w:rPr>
        <w:t>1.0mm</w:t>
      </w:r>
    </w:p>
    <w:p w:rsidR="003C67B5" w:rsidRDefault="004942BF">
      <w:r>
        <w:rPr>
          <w:rFonts w:hint="eastAsia"/>
        </w:rPr>
        <w:t xml:space="preserve">          </w:t>
      </w:r>
      <w:r>
        <w:rPr>
          <w:rFonts w:hint="eastAsia"/>
        </w:rPr>
        <w:t>层板</w:t>
      </w:r>
      <w:r>
        <w:rPr>
          <w:rFonts w:hint="eastAsia"/>
        </w:rPr>
        <w:t>:  sus304</w:t>
      </w:r>
      <w:r>
        <w:rPr>
          <w:rFonts w:hint="eastAsia"/>
        </w:rPr>
        <w:t>不锈钢板厚度</w:t>
      </w:r>
      <w:r>
        <w:rPr>
          <w:rFonts w:hint="eastAsia"/>
        </w:rPr>
        <w:t>1.0mm</w:t>
      </w:r>
    </w:p>
    <w:p w:rsidR="003C67B5" w:rsidRDefault="004942BF">
      <w:pPr>
        <w:ind w:firstLineChars="500" w:firstLine="1050"/>
      </w:pPr>
      <w:r>
        <w:rPr>
          <w:rFonts w:hint="eastAsia"/>
        </w:rPr>
        <w:t>柜门</w:t>
      </w:r>
      <w:r>
        <w:rPr>
          <w:rFonts w:hint="eastAsia"/>
        </w:rPr>
        <w:t>:  sus304</w:t>
      </w:r>
      <w:r>
        <w:rPr>
          <w:rFonts w:hint="eastAsia"/>
        </w:rPr>
        <w:t>不锈钢板厚度</w:t>
      </w:r>
      <w:r>
        <w:rPr>
          <w:rFonts w:hint="eastAsia"/>
        </w:rPr>
        <w:t>1.0mm</w:t>
      </w:r>
    </w:p>
    <w:p w:rsidR="003C67B5" w:rsidRDefault="004942BF">
      <w:pPr>
        <w:ind w:firstLineChars="500" w:firstLine="1050"/>
      </w:pPr>
      <w:r>
        <w:rPr>
          <w:rFonts w:hint="eastAsia"/>
        </w:rPr>
        <w:t>胶条</w:t>
      </w:r>
      <w:r>
        <w:rPr>
          <w:rFonts w:hint="eastAsia"/>
        </w:rPr>
        <w:t xml:space="preserve">:  </w:t>
      </w:r>
      <w:r>
        <w:rPr>
          <w:rFonts w:hint="eastAsia"/>
        </w:rPr>
        <w:t>嵌入式硅胶条</w:t>
      </w:r>
    </w:p>
    <w:p w:rsidR="003C67B5" w:rsidRDefault="004942BF">
      <w:pPr>
        <w:ind w:firstLineChars="500" w:firstLine="1050"/>
      </w:pPr>
      <w:r>
        <w:rPr>
          <w:rFonts w:hint="eastAsia"/>
        </w:rPr>
        <w:t>功率</w:t>
      </w:r>
      <w:r>
        <w:rPr>
          <w:rFonts w:hint="eastAsia"/>
        </w:rPr>
        <w:t>:  4.4kw,</w:t>
      </w:r>
      <w:r>
        <w:rPr>
          <w:rFonts w:hint="eastAsia"/>
        </w:rPr>
        <w:t>电压：</w:t>
      </w:r>
      <w:r>
        <w:rPr>
          <w:rFonts w:hint="eastAsia"/>
        </w:rPr>
        <w:t>220v</w:t>
      </w:r>
    </w:p>
    <w:p w:rsidR="003C67B5" w:rsidRDefault="004942BF">
      <w:pPr>
        <w:ind w:firstLineChars="500" w:firstLine="1050"/>
      </w:pPr>
      <w:r>
        <w:t>频率</w:t>
      </w:r>
      <w:r>
        <w:rPr>
          <w:rFonts w:hint="eastAsia"/>
        </w:rPr>
        <w:t>:  50hz</w:t>
      </w:r>
    </w:p>
    <w:p w:rsidR="003C67B5" w:rsidRDefault="004942BF">
      <w:pPr>
        <w:ind w:firstLineChars="500" w:firstLine="1050"/>
      </w:pPr>
      <w:r>
        <w:t>控温范围</w:t>
      </w:r>
      <w:r>
        <w:rPr>
          <w:rFonts w:hint="eastAsia"/>
        </w:rPr>
        <w:t>：</w:t>
      </w:r>
      <w:r>
        <w:rPr>
          <w:rFonts w:hint="eastAsia"/>
        </w:rPr>
        <w:t>50-100</w:t>
      </w:r>
      <w:r>
        <w:rPr>
          <w:rFonts w:hint="eastAsia"/>
        </w:rPr>
        <w:t>度，采用自动控温，操作方便，热风循环、热量均匀、无死角、高温消毒杀菌；符合卫生防疫要求。</w:t>
      </w:r>
    </w:p>
    <w:sectPr w:rsidR="003C67B5" w:rsidSect="003C6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2BF" w:rsidRDefault="004942BF" w:rsidP="004942BF">
      <w:r>
        <w:separator/>
      </w:r>
    </w:p>
  </w:endnote>
  <w:endnote w:type="continuationSeparator" w:id="0">
    <w:p w:rsidR="004942BF" w:rsidRDefault="004942BF" w:rsidP="004942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2BF" w:rsidRDefault="004942BF" w:rsidP="004942BF">
      <w:r>
        <w:separator/>
      </w:r>
    </w:p>
  </w:footnote>
  <w:footnote w:type="continuationSeparator" w:id="0">
    <w:p w:rsidR="004942BF" w:rsidRDefault="004942BF" w:rsidP="004942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90473B"/>
    <w:rsid w:val="003C67B5"/>
    <w:rsid w:val="004942BF"/>
    <w:rsid w:val="6A90473B"/>
    <w:rsid w:val="6BFD6450"/>
    <w:rsid w:val="6C456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67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42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42BF"/>
    <w:rPr>
      <w:kern w:val="2"/>
      <w:sz w:val="18"/>
      <w:szCs w:val="18"/>
    </w:rPr>
  </w:style>
  <w:style w:type="paragraph" w:styleId="a4">
    <w:name w:val="footer"/>
    <w:basedOn w:val="a"/>
    <w:link w:val="Char0"/>
    <w:rsid w:val="004942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42B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163</Words>
  <Characters>118</Characters>
  <Application>Microsoft Office Word</Application>
  <DocSecurity>0</DocSecurity>
  <Lines>1</Lines>
  <Paragraphs>1</Paragraphs>
  <ScaleCrop>false</ScaleCrop>
  <Company>China</Company>
  <LinksUpToDate>false</LinksUpToDate>
  <CharactersWithSpaces>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ChinaUser</cp:lastModifiedBy>
  <cp:revision>2</cp:revision>
  <cp:lastPrinted>2019-11-06T05:47:00Z</cp:lastPrinted>
  <dcterms:created xsi:type="dcterms:W3CDTF">2019-11-06T05:34:00Z</dcterms:created>
  <dcterms:modified xsi:type="dcterms:W3CDTF">2019-12-18T05:27:00Z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